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0BC12" w14:textId="79A7F62C" w:rsidR="00C71EE3" w:rsidRDefault="00C71EE3">
      <w:pPr>
        <w:rPr>
          <w:rFonts w:ascii="Times" w:hAnsi="Times" w:cs="Times New Roman"/>
          <w:b/>
          <w:bCs/>
        </w:rPr>
      </w:pPr>
      <w:r>
        <w:rPr>
          <w:rFonts w:ascii="Times" w:hAnsi="Times" w:cs="Times New Roman"/>
          <w:b/>
          <w:bCs/>
          <w:noProof/>
        </w:rPr>
        <w:drawing>
          <wp:inline distT="0" distB="0" distL="0" distR="0" wp14:anchorId="7AC3F6AE" wp14:editId="0D0609DD">
            <wp:extent cx="5955030" cy="2843909"/>
            <wp:effectExtent l="0" t="0" r="1270" b="1270"/>
            <wp:docPr id="1890607944" name="Picture 1" descr="A close-up of a person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07944" name="Picture 1" descr="A close-up of a person holding hand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061480" cy="2894746"/>
                    </a:xfrm>
                    <a:prstGeom prst="rect">
                      <a:avLst/>
                    </a:prstGeom>
                  </pic:spPr>
                </pic:pic>
              </a:graphicData>
            </a:graphic>
          </wp:inline>
        </w:drawing>
      </w:r>
    </w:p>
    <w:p w14:paraId="2FA9AC52" w14:textId="77777777" w:rsidR="00C71EE3" w:rsidRDefault="00C71EE3">
      <w:pPr>
        <w:rPr>
          <w:rFonts w:ascii="Times" w:hAnsi="Times" w:cs="Times New Roman"/>
          <w:b/>
          <w:bCs/>
        </w:rPr>
      </w:pPr>
    </w:p>
    <w:p w14:paraId="67B7DFEA" w14:textId="77777777" w:rsidR="00C71EE3" w:rsidRDefault="00C71EE3" w:rsidP="00C71EE3">
      <w:pPr>
        <w:jc w:val="center"/>
        <w:rPr>
          <w:rFonts w:ascii="Times" w:hAnsi="Times" w:cs="Times New Roman"/>
          <w:b/>
          <w:bCs/>
          <w:sz w:val="32"/>
          <w:szCs w:val="32"/>
        </w:rPr>
      </w:pPr>
    </w:p>
    <w:p w14:paraId="2AE791C3" w14:textId="77777777" w:rsidR="00C71EE3" w:rsidRDefault="00C71EE3" w:rsidP="00C71EE3">
      <w:pPr>
        <w:jc w:val="center"/>
        <w:rPr>
          <w:rFonts w:ascii="Times" w:hAnsi="Times" w:cs="Times New Roman"/>
          <w:b/>
          <w:bCs/>
          <w:sz w:val="32"/>
          <w:szCs w:val="32"/>
        </w:rPr>
      </w:pPr>
    </w:p>
    <w:p w14:paraId="4C6AFBA2" w14:textId="77777777" w:rsidR="00C71EE3" w:rsidRDefault="00C71EE3" w:rsidP="00C71EE3">
      <w:pPr>
        <w:jc w:val="center"/>
        <w:rPr>
          <w:rFonts w:ascii="Times" w:hAnsi="Times" w:cs="Times New Roman"/>
          <w:b/>
          <w:bCs/>
          <w:sz w:val="36"/>
          <w:szCs w:val="36"/>
        </w:rPr>
      </w:pPr>
      <w:r w:rsidRPr="00C71EE3">
        <w:rPr>
          <w:rFonts w:ascii="Times" w:hAnsi="Times" w:cs="Times New Roman"/>
          <w:b/>
          <w:bCs/>
          <w:sz w:val="36"/>
          <w:szCs w:val="36"/>
        </w:rPr>
        <w:t xml:space="preserve">Without Family Caregivers, PD Fails: </w:t>
      </w:r>
    </w:p>
    <w:p w14:paraId="3034519D" w14:textId="53B11B23" w:rsidR="00C71EE3" w:rsidRPr="00C71EE3" w:rsidRDefault="00C71EE3" w:rsidP="00C71EE3">
      <w:pPr>
        <w:jc w:val="center"/>
        <w:rPr>
          <w:rFonts w:ascii="Times" w:hAnsi="Times" w:cs="Times New Roman"/>
          <w:b/>
          <w:bCs/>
          <w:sz w:val="36"/>
          <w:szCs w:val="36"/>
        </w:rPr>
      </w:pPr>
      <w:r w:rsidRPr="00C71EE3">
        <w:rPr>
          <w:rFonts w:ascii="Times" w:hAnsi="Times" w:cs="Times New Roman"/>
          <w:b/>
          <w:bCs/>
          <w:sz w:val="36"/>
          <w:szCs w:val="36"/>
        </w:rPr>
        <w:t xml:space="preserve">Investing in the Backbone of Home Dialysis </w:t>
      </w:r>
    </w:p>
    <w:p w14:paraId="6665FDFD" w14:textId="77777777" w:rsidR="00C71EE3" w:rsidRDefault="00C71EE3" w:rsidP="00C71EE3">
      <w:pPr>
        <w:jc w:val="center"/>
        <w:rPr>
          <w:rFonts w:ascii="Times" w:hAnsi="Times" w:cs="Times New Roman"/>
          <w:b/>
          <w:bCs/>
          <w:sz w:val="32"/>
          <w:szCs w:val="32"/>
        </w:rPr>
      </w:pPr>
    </w:p>
    <w:p w14:paraId="7C2F3EFC" w14:textId="77777777" w:rsidR="00C71EE3" w:rsidRDefault="00C71EE3" w:rsidP="00C71EE3">
      <w:pPr>
        <w:jc w:val="center"/>
        <w:rPr>
          <w:rFonts w:ascii="Times" w:hAnsi="Times" w:cs="Times New Roman"/>
          <w:b/>
          <w:bCs/>
          <w:sz w:val="32"/>
          <w:szCs w:val="32"/>
        </w:rPr>
      </w:pPr>
    </w:p>
    <w:p w14:paraId="08D7777A" w14:textId="77777777" w:rsidR="00C71EE3" w:rsidRDefault="00C71EE3" w:rsidP="00C71EE3">
      <w:pPr>
        <w:jc w:val="center"/>
        <w:rPr>
          <w:rFonts w:ascii="Times" w:hAnsi="Times" w:cs="Times New Roman"/>
          <w:b/>
          <w:bCs/>
          <w:sz w:val="32"/>
          <w:szCs w:val="32"/>
        </w:rPr>
      </w:pPr>
    </w:p>
    <w:p w14:paraId="5EB29F61" w14:textId="77777777" w:rsidR="00C71EE3" w:rsidRDefault="00C71EE3" w:rsidP="00C71EE3">
      <w:pPr>
        <w:jc w:val="center"/>
        <w:rPr>
          <w:rFonts w:ascii="Times" w:hAnsi="Times" w:cs="Times New Roman"/>
          <w:b/>
          <w:bCs/>
          <w:sz w:val="32"/>
          <w:szCs w:val="32"/>
        </w:rPr>
      </w:pPr>
    </w:p>
    <w:p w14:paraId="3B08E0F5" w14:textId="77777777" w:rsidR="00C71EE3" w:rsidRDefault="00C71EE3" w:rsidP="009E3300">
      <w:pPr>
        <w:rPr>
          <w:rFonts w:ascii="Times" w:hAnsi="Times" w:cs="Times New Roman"/>
          <w:b/>
          <w:bCs/>
          <w:sz w:val="32"/>
          <w:szCs w:val="32"/>
        </w:rPr>
      </w:pPr>
    </w:p>
    <w:p w14:paraId="5E200910" w14:textId="1A9B4374" w:rsidR="00C71EE3" w:rsidRPr="00C71EE3" w:rsidRDefault="00C71EE3" w:rsidP="00C71EE3">
      <w:pPr>
        <w:jc w:val="center"/>
        <w:rPr>
          <w:rFonts w:ascii="Times" w:hAnsi="Times" w:cs="Times New Roman"/>
          <w:sz w:val="28"/>
          <w:szCs w:val="28"/>
        </w:rPr>
      </w:pPr>
      <w:r w:rsidRPr="00C71EE3">
        <w:rPr>
          <w:rFonts w:ascii="Times" w:hAnsi="Times" w:cs="Times New Roman"/>
          <w:sz w:val="28"/>
          <w:szCs w:val="28"/>
        </w:rPr>
        <w:t>Policy brief prepared by:</w:t>
      </w:r>
    </w:p>
    <w:p w14:paraId="3D31D34D" w14:textId="77777777" w:rsidR="00C71EE3" w:rsidRPr="00C71EE3" w:rsidRDefault="00C71EE3" w:rsidP="00C71EE3">
      <w:pPr>
        <w:jc w:val="center"/>
        <w:rPr>
          <w:rFonts w:ascii="Times" w:hAnsi="Times" w:cs="Times New Roman"/>
          <w:sz w:val="28"/>
          <w:szCs w:val="28"/>
        </w:rPr>
      </w:pPr>
    </w:p>
    <w:p w14:paraId="6E3DACE6" w14:textId="487DD8DA" w:rsidR="00C71EE3" w:rsidRPr="009E3300" w:rsidRDefault="00C71EE3" w:rsidP="009E3300">
      <w:pPr>
        <w:jc w:val="center"/>
        <w:rPr>
          <w:rFonts w:ascii="Times" w:hAnsi="Times" w:cs="Times New Roman"/>
          <w:sz w:val="28"/>
          <w:szCs w:val="28"/>
        </w:rPr>
      </w:pPr>
      <w:r w:rsidRPr="00C71EE3">
        <w:rPr>
          <w:rFonts w:ascii="Times" w:hAnsi="Times" w:cs="Times New Roman"/>
          <w:sz w:val="28"/>
          <w:szCs w:val="28"/>
        </w:rPr>
        <w:t>Urooj Khan, MSc</w:t>
      </w:r>
      <w:r w:rsidR="009E3300">
        <w:rPr>
          <w:rFonts w:ascii="Times" w:hAnsi="Times" w:cs="Times New Roman"/>
          <w:sz w:val="28"/>
          <w:szCs w:val="28"/>
        </w:rPr>
        <w:br/>
      </w:r>
    </w:p>
    <w:p w14:paraId="6FFBDC59" w14:textId="42AF2845" w:rsidR="00C71EE3" w:rsidRPr="00C71EE3" w:rsidRDefault="00C71EE3" w:rsidP="00C71EE3">
      <w:pPr>
        <w:jc w:val="center"/>
        <w:rPr>
          <w:rFonts w:ascii="Times" w:hAnsi="Times" w:cs="Times New Roman"/>
          <w:b/>
          <w:bCs/>
        </w:rPr>
      </w:pPr>
    </w:p>
    <w:p w14:paraId="5A9FBF4C" w14:textId="4FD68550" w:rsidR="00C71EE3" w:rsidRDefault="009E3300" w:rsidP="00C71EE3">
      <w:pPr>
        <w:jc w:val="center"/>
        <w:rPr>
          <w:rFonts w:ascii="Times" w:hAnsi="Times" w:cs="Times New Roman"/>
          <w:b/>
          <w:bCs/>
        </w:rPr>
      </w:pPr>
      <w:r>
        <w:rPr>
          <w:rFonts w:ascii="Times" w:hAnsi="Times" w:cs="Times New Roman"/>
          <w:b/>
          <w:bCs/>
          <w:noProof/>
        </w:rPr>
        <w:drawing>
          <wp:inline distT="0" distB="0" distL="0" distR="0" wp14:anchorId="73C539A8" wp14:editId="54FB0046">
            <wp:extent cx="1614791" cy="1614791"/>
            <wp:effectExtent l="0" t="0" r="0" b="0"/>
            <wp:docPr id="11311249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124937" name="Picture 1131124937"/>
                    <pic:cNvPicPr/>
                  </pic:nvPicPr>
                  <pic:blipFill>
                    <a:blip r:embed="rId6">
                      <a:extLst>
                        <a:ext uri="{28A0092B-C50C-407E-A947-70E740481C1C}">
                          <a14:useLocalDpi xmlns:a14="http://schemas.microsoft.com/office/drawing/2010/main" val="0"/>
                        </a:ext>
                      </a:extLst>
                    </a:blip>
                    <a:stretch>
                      <a:fillRect/>
                    </a:stretch>
                  </pic:blipFill>
                  <pic:spPr>
                    <a:xfrm>
                      <a:off x="0" y="0"/>
                      <a:ext cx="1650406" cy="1650406"/>
                    </a:xfrm>
                    <a:prstGeom prst="rect">
                      <a:avLst/>
                    </a:prstGeom>
                  </pic:spPr>
                </pic:pic>
              </a:graphicData>
            </a:graphic>
          </wp:inline>
        </w:drawing>
      </w:r>
    </w:p>
    <w:p w14:paraId="21D29FA6" w14:textId="77777777" w:rsidR="00C71EE3" w:rsidRDefault="00C71EE3">
      <w:pPr>
        <w:rPr>
          <w:rFonts w:ascii="Times" w:hAnsi="Times" w:cs="Times New Roman"/>
          <w:b/>
          <w:bCs/>
        </w:rPr>
      </w:pPr>
      <w:r>
        <w:rPr>
          <w:rFonts w:ascii="Times" w:hAnsi="Times" w:cs="Times New Roman"/>
          <w:b/>
          <w:bCs/>
        </w:rPr>
        <w:br w:type="page"/>
      </w:r>
    </w:p>
    <w:p w14:paraId="533EC904" w14:textId="28495F1D" w:rsidR="00865A23" w:rsidRPr="004230B7" w:rsidRDefault="004230B7" w:rsidP="004230B7">
      <w:pPr>
        <w:jc w:val="center"/>
        <w:rPr>
          <w:rFonts w:ascii="Times" w:hAnsi="Times" w:cs="Times New Roman"/>
          <w:b/>
          <w:bCs/>
        </w:rPr>
      </w:pPr>
      <w:r w:rsidRPr="004230B7">
        <w:rPr>
          <w:rFonts w:ascii="Times" w:hAnsi="Times" w:cs="Times New Roman"/>
          <w:b/>
          <w:bCs/>
        </w:rPr>
        <w:lastRenderedPageBreak/>
        <w:t>EXECUTIVE SUMMARY AND KEY MESSAGES</w:t>
      </w:r>
    </w:p>
    <w:p w14:paraId="50AA7E6D" w14:textId="77777777" w:rsidR="004230B7" w:rsidRDefault="004230B7" w:rsidP="004230B7">
      <w:pPr>
        <w:pStyle w:val="ListParagraph"/>
        <w:numPr>
          <w:ilvl w:val="0"/>
          <w:numId w:val="9"/>
        </w:numPr>
        <w:rPr>
          <w:rFonts w:ascii="Times" w:hAnsi="Times" w:cs="Times New Roman"/>
        </w:rPr>
      </w:pPr>
      <w:r w:rsidRPr="004230B7">
        <w:rPr>
          <w:rFonts w:ascii="Times" w:hAnsi="Times" w:cs="Times New Roman"/>
        </w:rPr>
        <w:t xml:space="preserve">Unpaid family caregivers are essential to the sustainability of home-based peritoneal dialysis (PD), yet their needs are </w:t>
      </w:r>
      <w:r>
        <w:rPr>
          <w:rFonts w:ascii="Times" w:hAnsi="Times" w:cs="Times New Roman"/>
        </w:rPr>
        <w:t xml:space="preserve">overlooked </w:t>
      </w:r>
      <w:r w:rsidRPr="004230B7">
        <w:rPr>
          <w:rFonts w:ascii="Times" w:hAnsi="Times" w:cs="Times New Roman"/>
        </w:rPr>
        <w:t>in current</w:t>
      </w:r>
      <w:r>
        <w:rPr>
          <w:rFonts w:ascii="Times" w:hAnsi="Times" w:cs="Times New Roman"/>
        </w:rPr>
        <w:t xml:space="preserve"> practice</w:t>
      </w:r>
      <w:r w:rsidRPr="004230B7">
        <w:rPr>
          <w:rFonts w:ascii="Times" w:hAnsi="Times" w:cs="Times New Roman"/>
        </w:rPr>
        <w:t>.</w:t>
      </w:r>
    </w:p>
    <w:p w14:paraId="2D4293F5" w14:textId="77777777" w:rsidR="004230B7" w:rsidRDefault="004230B7" w:rsidP="004230B7">
      <w:pPr>
        <w:pStyle w:val="ListParagraph"/>
        <w:numPr>
          <w:ilvl w:val="0"/>
          <w:numId w:val="9"/>
        </w:numPr>
        <w:rPr>
          <w:rFonts w:ascii="Times" w:hAnsi="Times" w:cs="Times New Roman"/>
        </w:rPr>
      </w:pPr>
      <w:r w:rsidRPr="004230B7">
        <w:rPr>
          <w:rFonts w:ascii="Times" w:hAnsi="Times" w:cs="Times New Roman"/>
        </w:rPr>
        <w:t>Caregivers face significant physical, emotional, and financial burdens, contributing to burnout, poorer health outcomes, and risk of treatment discontinuation.</w:t>
      </w:r>
    </w:p>
    <w:p w14:paraId="3C533D28" w14:textId="0D71E879" w:rsidR="004230B7" w:rsidRDefault="004230B7" w:rsidP="004230B7">
      <w:pPr>
        <w:pStyle w:val="ListParagraph"/>
        <w:numPr>
          <w:ilvl w:val="0"/>
          <w:numId w:val="9"/>
        </w:numPr>
        <w:rPr>
          <w:rFonts w:ascii="Times" w:hAnsi="Times" w:cs="Times New Roman"/>
        </w:rPr>
      </w:pPr>
      <w:r w:rsidRPr="004230B7">
        <w:rPr>
          <w:rFonts w:ascii="Times" w:hAnsi="Times" w:cs="Times New Roman"/>
        </w:rPr>
        <w:t xml:space="preserve">Current practice focuses almost exclusively on patients, with caregivers only </w:t>
      </w:r>
      <w:r w:rsidR="00002F62">
        <w:rPr>
          <w:rFonts w:ascii="Times" w:hAnsi="Times" w:cs="Times New Roman"/>
        </w:rPr>
        <w:t>receiving</w:t>
      </w:r>
      <w:r w:rsidR="00002F62" w:rsidRPr="004230B7">
        <w:rPr>
          <w:rFonts w:ascii="Times" w:hAnsi="Times" w:cs="Times New Roman"/>
        </w:rPr>
        <w:t xml:space="preserve"> </w:t>
      </w:r>
      <w:r w:rsidRPr="004230B7">
        <w:rPr>
          <w:rFonts w:ascii="Times" w:hAnsi="Times" w:cs="Times New Roman"/>
        </w:rPr>
        <w:t>informal check-ins and no structured support.</w:t>
      </w:r>
    </w:p>
    <w:p w14:paraId="3582E733" w14:textId="77777777" w:rsidR="004230B7" w:rsidRDefault="004230B7" w:rsidP="004230B7">
      <w:pPr>
        <w:pStyle w:val="ListParagraph"/>
        <w:numPr>
          <w:ilvl w:val="0"/>
          <w:numId w:val="9"/>
        </w:numPr>
        <w:rPr>
          <w:rFonts w:ascii="Times" w:hAnsi="Times" w:cs="Times New Roman"/>
        </w:rPr>
      </w:pPr>
      <w:r w:rsidRPr="004230B7">
        <w:rPr>
          <w:rFonts w:ascii="Times" w:hAnsi="Times" w:cs="Times New Roman"/>
        </w:rPr>
        <w:t xml:space="preserve">Policy change is urgently needed to integrate caregiver support </w:t>
      </w:r>
      <w:r>
        <w:rPr>
          <w:rFonts w:ascii="Times" w:hAnsi="Times" w:cs="Times New Roman"/>
        </w:rPr>
        <w:t>for</w:t>
      </w:r>
      <w:r w:rsidRPr="004230B7">
        <w:rPr>
          <w:rFonts w:ascii="Times" w:hAnsi="Times" w:cs="Times New Roman"/>
        </w:rPr>
        <w:t xml:space="preserve"> PD </w:t>
      </w:r>
      <w:r>
        <w:rPr>
          <w:rFonts w:ascii="Times" w:hAnsi="Times" w:cs="Times New Roman"/>
        </w:rPr>
        <w:t>family caregivers</w:t>
      </w:r>
      <w:r w:rsidRPr="004230B7">
        <w:rPr>
          <w:rFonts w:ascii="Times" w:hAnsi="Times" w:cs="Times New Roman"/>
        </w:rPr>
        <w:t>.</w:t>
      </w:r>
    </w:p>
    <w:p w14:paraId="7778F73F" w14:textId="66636EFD" w:rsidR="008D0AE6" w:rsidRPr="004230B7" w:rsidRDefault="004230B7" w:rsidP="00680F78">
      <w:pPr>
        <w:pStyle w:val="ListParagraph"/>
        <w:numPr>
          <w:ilvl w:val="0"/>
          <w:numId w:val="9"/>
        </w:numPr>
        <w:rPr>
          <w:rFonts w:ascii="Times" w:hAnsi="Times" w:cs="Times New Roman"/>
        </w:rPr>
      </w:pPr>
      <w:r w:rsidRPr="004230B7">
        <w:rPr>
          <w:rFonts w:ascii="Times" w:hAnsi="Times" w:cs="Times New Roman"/>
        </w:rPr>
        <w:t>Recommendations: (1) establish timely and structured caregiver support programs; (2) expand access to assisted PD and respite services; (3) provide financial recognition to unpaid caregivers</w:t>
      </w:r>
      <w:r>
        <w:rPr>
          <w:rFonts w:ascii="Times" w:hAnsi="Times" w:cs="Times New Roman"/>
        </w:rPr>
        <w:t>.</w:t>
      </w:r>
    </w:p>
    <w:p w14:paraId="6854788F" w14:textId="77777777" w:rsidR="004230B7" w:rsidRDefault="004230B7" w:rsidP="004230B7">
      <w:pPr>
        <w:jc w:val="center"/>
        <w:rPr>
          <w:rFonts w:ascii="Times" w:hAnsi="Times" w:cs="Times New Roman"/>
          <w:b/>
          <w:bCs/>
        </w:rPr>
      </w:pPr>
    </w:p>
    <w:p w14:paraId="2D801273" w14:textId="0FA5D7CC" w:rsidR="008D0AE6" w:rsidRPr="004230B7" w:rsidRDefault="004230B7" w:rsidP="004230B7">
      <w:pPr>
        <w:jc w:val="center"/>
        <w:rPr>
          <w:rFonts w:ascii="Times" w:hAnsi="Times" w:cs="Times New Roman"/>
          <w:b/>
          <w:bCs/>
        </w:rPr>
      </w:pPr>
      <w:r w:rsidRPr="004230B7">
        <w:rPr>
          <w:rFonts w:ascii="Times" w:hAnsi="Times" w:cs="Times New Roman"/>
          <w:b/>
          <w:bCs/>
        </w:rPr>
        <w:t>INTRODUCTION</w:t>
      </w:r>
    </w:p>
    <w:p w14:paraId="4EA8E9CA" w14:textId="7BE4A78C" w:rsidR="004230B7" w:rsidRPr="004230B7" w:rsidRDefault="00C71EE3" w:rsidP="004230B7">
      <w:pPr>
        <w:rPr>
          <w:rFonts w:ascii="Times" w:hAnsi="Times" w:cs="Times New Roman"/>
        </w:rPr>
      </w:pPr>
      <w:r>
        <w:rPr>
          <w:rFonts w:ascii="Times" w:hAnsi="Times" w:cs="Times New Roman"/>
        </w:rPr>
        <w:t>PD</w:t>
      </w:r>
      <w:r w:rsidR="004230B7" w:rsidRPr="004230B7">
        <w:rPr>
          <w:rFonts w:ascii="Times" w:hAnsi="Times" w:cs="Times New Roman"/>
        </w:rPr>
        <w:t xml:space="preserve"> is increasingly promoted as a cost-effective, home-based </w:t>
      </w:r>
      <w:r w:rsidR="004230B7">
        <w:rPr>
          <w:rFonts w:ascii="Times" w:hAnsi="Times" w:cs="Times New Roman"/>
        </w:rPr>
        <w:t>treatment</w:t>
      </w:r>
      <w:r w:rsidR="004230B7" w:rsidRPr="004230B7">
        <w:rPr>
          <w:rFonts w:ascii="Times" w:hAnsi="Times" w:cs="Times New Roman"/>
        </w:rPr>
        <w:t xml:space="preserve"> for patients with kidney failure</w:t>
      </w:r>
      <w:r w:rsidR="004230B7">
        <w:rPr>
          <w:rFonts w:ascii="Times" w:hAnsi="Times" w:cs="Times New Roman"/>
        </w:rPr>
        <w:t xml:space="preserve">, yet </w:t>
      </w:r>
      <w:r w:rsidR="004230B7" w:rsidRPr="004230B7">
        <w:rPr>
          <w:rFonts w:ascii="Times" w:hAnsi="Times" w:cs="Times New Roman"/>
        </w:rPr>
        <w:t>its success depends heavily on unpaid family caregivers</w:t>
      </w:r>
      <w:r w:rsidR="004230B7">
        <w:rPr>
          <w:rFonts w:ascii="Times" w:hAnsi="Times" w:cs="Times New Roman"/>
        </w:rPr>
        <w:t xml:space="preserve"> </w:t>
      </w:r>
      <w:r w:rsidR="004230B7" w:rsidRPr="004230B7">
        <w:rPr>
          <w:rFonts w:ascii="Times" w:hAnsi="Times" w:cs="Times New Roman"/>
        </w:rPr>
        <w:t xml:space="preserve">who provide daily technical, emotional, and </w:t>
      </w:r>
      <w:r w:rsidR="004230B7">
        <w:rPr>
          <w:rFonts w:ascii="Times" w:hAnsi="Times" w:cs="Times New Roman"/>
        </w:rPr>
        <w:t>physical</w:t>
      </w:r>
      <w:r w:rsidR="004230B7" w:rsidRPr="004230B7">
        <w:rPr>
          <w:rFonts w:ascii="Times" w:hAnsi="Times" w:cs="Times New Roman"/>
        </w:rPr>
        <w:t xml:space="preserve"> support. Despite their critical role, caregivers remain largely invisible in </w:t>
      </w:r>
      <w:r w:rsidR="004230B7">
        <w:rPr>
          <w:rFonts w:ascii="Times" w:hAnsi="Times" w:cs="Times New Roman"/>
        </w:rPr>
        <w:t>clinical practice</w:t>
      </w:r>
      <w:r w:rsidR="004230B7" w:rsidRPr="004230B7">
        <w:rPr>
          <w:rFonts w:ascii="Times" w:hAnsi="Times" w:cs="Times New Roman"/>
        </w:rPr>
        <w:t>.</w:t>
      </w:r>
    </w:p>
    <w:p w14:paraId="411DD0BC" w14:textId="77777777" w:rsidR="004230B7" w:rsidRPr="004230B7" w:rsidRDefault="004230B7" w:rsidP="004230B7">
      <w:pPr>
        <w:rPr>
          <w:rFonts w:ascii="Times" w:hAnsi="Times" w:cs="Times New Roman"/>
        </w:rPr>
      </w:pPr>
    </w:p>
    <w:p w14:paraId="5568B318" w14:textId="2C9509B1" w:rsidR="004230B7" w:rsidRPr="008D0AE6" w:rsidRDefault="004230B7" w:rsidP="004230B7">
      <w:pPr>
        <w:rPr>
          <w:rFonts w:ascii="Times" w:hAnsi="Times" w:cs="Times New Roman"/>
        </w:rPr>
      </w:pPr>
      <w:r>
        <w:rPr>
          <w:rFonts w:ascii="Times" w:hAnsi="Times" w:cs="Times New Roman"/>
        </w:rPr>
        <w:t>W</w:t>
      </w:r>
      <w:r w:rsidRPr="004230B7">
        <w:rPr>
          <w:rFonts w:ascii="Times" w:hAnsi="Times" w:cs="Times New Roman"/>
        </w:rPr>
        <w:t xml:space="preserve">ithout adequate support, caregiver burden threatens </w:t>
      </w:r>
      <w:r>
        <w:rPr>
          <w:rFonts w:ascii="Times" w:hAnsi="Times" w:cs="Times New Roman"/>
        </w:rPr>
        <w:t>health</w:t>
      </w:r>
      <w:r w:rsidRPr="004230B7">
        <w:rPr>
          <w:rFonts w:ascii="Times" w:hAnsi="Times" w:cs="Times New Roman"/>
        </w:rPr>
        <w:t xml:space="preserve"> outcomes</w:t>
      </w:r>
      <w:r>
        <w:rPr>
          <w:rFonts w:ascii="Times" w:hAnsi="Times" w:cs="Times New Roman"/>
        </w:rPr>
        <w:t xml:space="preserve"> for both the caregiver and the patient,</w:t>
      </w:r>
      <w:r w:rsidRPr="004230B7">
        <w:rPr>
          <w:rFonts w:ascii="Times" w:hAnsi="Times" w:cs="Times New Roman"/>
        </w:rPr>
        <w:t xml:space="preserve"> </w:t>
      </w:r>
      <w:r w:rsidR="00BB2CA1">
        <w:rPr>
          <w:rFonts w:ascii="Times" w:hAnsi="Times" w:cs="Times New Roman"/>
        </w:rPr>
        <w:t>as well as for</w:t>
      </w:r>
      <w:r>
        <w:rPr>
          <w:rFonts w:ascii="Times" w:hAnsi="Times" w:cs="Times New Roman"/>
        </w:rPr>
        <w:t xml:space="preserve"> the healthcare</w:t>
      </w:r>
      <w:r w:rsidRPr="004230B7">
        <w:rPr>
          <w:rFonts w:ascii="Times" w:hAnsi="Times" w:cs="Times New Roman"/>
        </w:rPr>
        <w:t xml:space="preserve"> system. Policymakers </w:t>
      </w:r>
      <w:r>
        <w:rPr>
          <w:rFonts w:ascii="Times" w:hAnsi="Times" w:cs="Times New Roman"/>
        </w:rPr>
        <w:t>must</w:t>
      </w:r>
      <w:r w:rsidRPr="004230B7">
        <w:rPr>
          <w:rFonts w:ascii="Times" w:hAnsi="Times" w:cs="Times New Roman"/>
        </w:rPr>
        <w:t xml:space="preserve"> invest in comprehensive caregiver support strategies</w:t>
      </w:r>
      <w:r>
        <w:rPr>
          <w:rFonts w:ascii="Times" w:hAnsi="Times" w:cs="Times New Roman"/>
        </w:rPr>
        <w:t xml:space="preserve"> to sustain this home-based treatment that reduces pressure </w:t>
      </w:r>
      <w:r w:rsidR="001867C1">
        <w:rPr>
          <w:rFonts w:ascii="Times" w:hAnsi="Times" w:cs="Times New Roman"/>
        </w:rPr>
        <w:t xml:space="preserve">on </w:t>
      </w:r>
      <w:r>
        <w:rPr>
          <w:rFonts w:ascii="Times" w:hAnsi="Times" w:cs="Times New Roman"/>
        </w:rPr>
        <w:t xml:space="preserve">the hospitals and government. </w:t>
      </w:r>
    </w:p>
    <w:p w14:paraId="365B0EE8" w14:textId="77777777" w:rsidR="008D0AE6" w:rsidRPr="008D0AE6" w:rsidRDefault="008D0AE6">
      <w:pPr>
        <w:rPr>
          <w:rFonts w:ascii="Times" w:hAnsi="Times" w:cs="Times New Roman"/>
        </w:rPr>
      </w:pPr>
    </w:p>
    <w:p w14:paraId="64F962B1" w14:textId="50A0DFD2" w:rsidR="008D0AE6" w:rsidRDefault="008D0AE6" w:rsidP="008D0AE6">
      <w:pPr>
        <w:jc w:val="center"/>
        <w:rPr>
          <w:rFonts w:ascii="Times" w:hAnsi="Times" w:cs="Times New Roman"/>
          <w:b/>
          <w:bCs/>
        </w:rPr>
      </w:pPr>
      <w:r>
        <w:rPr>
          <w:rFonts w:ascii="Times" w:hAnsi="Times" w:cs="Times New Roman"/>
          <w:b/>
          <w:bCs/>
        </w:rPr>
        <w:t>BACKGROUND AND CURRENT STATUS</w:t>
      </w:r>
    </w:p>
    <w:p w14:paraId="55269546" w14:textId="580D52B2" w:rsidR="008D0AE6" w:rsidRPr="008D0AE6" w:rsidRDefault="008D0AE6" w:rsidP="008D0AE6">
      <w:pPr>
        <w:rPr>
          <w:rFonts w:ascii="Times" w:hAnsi="Times" w:cs="Times New Roman"/>
        </w:rPr>
      </w:pPr>
      <w:r w:rsidRPr="008D0AE6">
        <w:rPr>
          <w:rFonts w:ascii="Times" w:hAnsi="Times" w:cs="Times New Roman"/>
          <w:b/>
          <w:bCs/>
        </w:rPr>
        <w:t>Global and National Burden:</w:t>
      </w:r>
      <w:r w:rsidRPr="008D0AE6">
        <w:rPr>
          <w:rFonts w:ascii="Times" w:hAnsi="Times" w:cs="Times New Roman"/>
        </w:rPr>
        <w:t xml:space="preserve"> Chronic kidney disease (CKD) affects 843.6 million people worldwide, about 10% of the population</w:t>
      </w:r>
      <w:r w:rsidR="00C71EE3" w:rsidRPr="00C71EE3">
        <w:rPr>
          <w:rFonts w:ascii="Times" w:hAnsi="Times" w:cs="Times New Roman"/>
        </w:rPr>
        <w:t xml:space="preserve"> </w:t>
      </w:r>
      <w:r w:rsidR="00C71EE3" w:rsidRPr="008D0AE6">
        <w:rPr>
          <w:rFonts w:ascii="Times" w:hAnsi="Times" w:cs="Times New Roman"/>
        </w:rPr>
        <w:t>and its prevalence is only expected to rise</w:t>
      </w:r>
      <w:r w:rsidR="00C71EE3">
        <w:rPr>
          <w:rFonts w:ascii="Times" w:hAnsi="Times" w:cs="Times New Roman"/>
        </w:rPr>
        <w:t xml:space="preserve"> </w:t>
      </w:r>
      <w:r w:rsidR="00C71EE3">
        <w:rPr>
          <w:rFonts w:ascii="Times" w:hAnsi="Times" w:cs="Times New Roman"/>
        </w:rPr>
        <w:fldChar w:fldCharType="begin"/>
      </w:r>
      <w:r w:rsidR="00C71EE3">
        <w:rPr>
          <w:rFonts w:ascii="Times" w:hAnsi="Times" w:cs="Times New Roman"/>
        </w:rPr>
        <w:instrText xml:space="preserve"> ADDIN ZOTERO_ITEM CSL_CITATION {"citationID":"F85mmPjo","properties":{"formattedCitation":"(Kovesdy, 2022)","plainCitation":"(Kovesdy, 2022)","noteIndex":0},"citationItems":[{"id":1087,"uris":["http://zotero.org/users/13891329/items/EZ4ZUBYG"],"itemData":{"id":1087,"type":"article-journal","abstract":"Chronic kidney disease is a progressive condition that affects &gt;10% of the general population worldwide, amounting to &gt;800 million individuals. Chronic kidney disease is more prevalent in older individuals, women, racial minorities, and in people experiencing diabetes mellitus and hypertension. Chronic kidney disease represents an especially large burden in low- and middle-income countries, which are least equipped to deal with its consequences. Chronic kidney disease has emerged as one of the leading causes of mortality worldwide, and it is one of a small number of non-communicable diseases that have shown an increase in associated deaths over the past 2 decades. The high number of affected individuals and the significant adverse impact of chronic kidney disease should prompt enhanced efforts for better prevention and treatment.","container-title":"Kidney International Supplements","DOI":"10.1016/j.kisu.2021.11.003","ISSN":"2157-1724","issue":"1","journalAbbreviation":"Kidney Int Suppl (2011)","note":"PMID: 35529086\nPMCID: PMC9073222","page":"7-11","source":"PubMed Central","title":"Epidemiology of chronic kidney disease: an update 2022","title-short":"Epidemiology of chronic kidney disease","volume":"12","author":[{"family":"Kovesdy","given":"Csaba P."}],"issued":{"date-parts":[["2022",4]]}}}],"schema":"https://github.com/citation-style-language/schema/raw/master/csl-citation.json"} </w:instrText>
      </w:r>
      <w:r w:rsidR="00C71EE3">
        <w:rPr>
          <w:rFonts w:ascii="Times" w:hAnsi="Times" w:cs="Times New Roman"/>
        </w:rPr>
        <w:fldChar w:fldCharType="separate"/>
      </w:r>
      <w:r w:rsidR="00C71EE3">
        <w:rPr>
          <w:rFonts w:ascii="Times" w:hAnsi="Times" w:cs="Times New Roman"/>
          <w:noProof/>
        </w:rPr>
        <w:t>(Kovesdy, 2022)</w:t>
      </w:r>
      <w:r w:rsidR="00C71EE3">
        <w:rPr>
          <w:rFonts w:ascii="Times" w:hAnsi="Times" w:cs="Times New Roman"/>
        </w:rPr>
        <w:fldChar w:fldCharType="end"/>
      </w:r>
      <w:r w:rsidR="00C71EE3">
        <w:rPr>
          <w:rFonts w:ascii="Times" w:hAnsi="Times" w:cs="Times New Roman"/>
        </w:rPr>
        <w:t>.</w:t>
      </w:r>
      <w:r w:rsidRPr="008D0AE6">
        <w:rPr>
          <w:rFonts w:ascii="Times" w:hAnsi="Times" w:cs="Times New Roman"/>
        </w:rPr>
        <w:t xml:space="preserve"> In </w:t>
      </w:r>
      <w:r w:rsidR="00C71EE3">
        <w:rPr>
          <w:rFonts w:ascii="Times" w:hAnsi="Times" w:cs="Times New Roman"/>
        </w:rPr>
        <w:t>North America</w:t>
      </w:r>
      <w:r w:rsidRPr="008D0AE6">
        <w:rPr>
          <w:rFonts w:ascii="Times" w:hAnsi="Times" w:cs="Times New Roman"/>
        </w:rPr>
        <w:t>, patients with kidney failure are often treated with dialysis since kidney transplants remain limited</w:t>
      </w:r>
      <w:r w:rsidR="00C71EE3">
        <w:rPr>
          <w:rFonts w:ascii="Times" w:hAnsi="Times" w:cs="Times New Roman"/>
        </w:rPr>
        <w:t xml:space="preserve"> </w:t>
      </w:r>
      <w:r w:rsidR="00C71EE3">
        <w:rPr>
          <w:rFonts w:ascii="Times" w:hAnsi="Times" w:cs="Times New Roman"/>
        </w:rPr>
        <w:fldChar w:fldCharType="begin"/>
      </w:r>
      <w:r w:rsidR="00C71EE3">
        <w:rPr>
          <w:rFonts w:ascii="Times" w:hAnsi="Times" w:cs="Times New Roman"/>
        </w:rPr>
        <w:instrText xml:space="preserve"> ADDIN ZOTERO_ITEM CSL_CITATION {"citationID":"gyj6TEg5","properties":{"formattedCitation":"(Eggers, 2011)","plainCitation":"(Eggers, 2011)","noteIndex":0},"citationItems":[{"id":1089,"uris":["http://zotero.org/users/13891329/items/4SSDHLNE"],"itemData":{"id":1089,"type":"article-journal","abstract":"PURPOSE OF REVIEW: Recent trends in incident rates of end-stage renal disease (ESRD) in the USA suggest that ESRD incidence may be leveling off after decades of increases. This article examines recent worldwide ESRD incidence trends as well as population dynamics for their implications on ESRD treatment.\nRECENT FINDINGS: There is some evidence that ESRD rates have stabilized in countries with relatively high gross domestic product and where renal replacement therapy has been widely available for many years. However, population dynamics, particularly the aging of populations, as well as increases in diabetes prevalence will exert pressure to increase the absolute numbers of people on renal replacement therapy (RRT). In developing countries, the population dynamics are similar, if not more dramatic. Heretofore, access to RRT in developing countries has been limited due to economic limitations. To the extent that these nations approach the economic prosperity of Westernized countries, access to RRT will also increase and the total ESRD population will continue to increase.\nSUMMARY: It is likely that the absolute numbers of incident ESRD patients will continue to increase in westernized countries due to the aging of those populations. In developing countries, ESRD incidence will increase to the extent that economic development allows.","container-title":"Current Opinion in Nephrology and Hypertension","DOI":"10.1097/MNH.0b013e3283454319","ISSN":"1473-6543","issue":"3","journalAbbreviation":"Curr Opin Nephrol Hypertens","language":"eng","note":"PMID: 21422925","page":"241-245","source":"PubMed","title":"Has the incidence of end-stage renal disease in the USA and other countries stabilized?","volume":"20","author":[{"family":"Eggers","given":"Paul W."}],"issued":{"date-parts":[["2011",5]]}}}],"schema":"https://github.com/citation-style-language/schema/raw/master/csl-citation.json"} </w:instrText>
      </w:r>
      <w:r w:rsidR="00C71EE3">
        <w:rPr>
          <w:rFonts w:ascii="Times" w:hAnsi="Times" w:cs="Times New Roman"/>
        </w:rPr>
        <w:fldChar w:fldCharType="separate"/>
      </w:r>
      <w:r w:rsidR="00C71EE3">
        <w:rPr>
          <w:rFonts w:ascii="Times" w:hAnsi="Times" w:cs="Times New Roman"/>
          <w:noProof/>
        </w:rPr>
        <w:t>(Eggers, 2011)</w:t>
      </w:r>
      <w:r w:rsidR="00C71EE3">
        <w:rPr>
          <w:rFonts w:ascii="Times" w:hAnsi="Times" w:cs="Times New Roman"/>
        </w:rPr>
        <w:fldChar w:fldCharType="end"/>
      </w:r>
      <w:r w:rsidRPr="008D0AE6">
        <w:rPr>
          <w:rFonts w:ascii="Times" w:hAnsi="Times" w:cs="Times New Roman"/>
        </w:rPr>
        <w:t>.</w:t>
      </w:r>
    </w:p>
    <w:p w14:paraId="44397D84" w14:textId="77777777" w:rsidR="008D0AE6" w:rsidRPr="008D0AE6" w:rsidRDefault="008D0AE6" w:rsidP="008D0AE6">
      <w:pPr>
        <w:pStyle w:val="ListParagraph"/>
        <w:rPr>
          <w:rFonts w:ascii="Times" w:hAnsi="Times" w:cs="Times New Roman"/>
        </w:rPr>
      </w:pPr>
    </w:p>
    <w:p w14:paraId="6C90F7AF" w14:textId="10D2CD0F" w:rsidR="008D0AE6" w:rsidRPr="008D0AE6" w:rsidRDefault="008D0AE6" w:rsidP="008D0AE6">
      <w:pPr>
        <w:rPr>
          <w:rFonts w:ascii="Times" w:hAnsi="Times" w:cs="Times New Roman"/>
        </w:rPr>
      </w:pPr>
      <w:r w:rsidRPr="008D0AE6">
        <w:rPr>
          <w:rFonts w:ascii="Times" w:hAnsi="Times" w:cs="Times New Roman"/>
          <w:b/>
          <w:bCs/>
        </w:rPr>
        <w:t>Dialysis:</w:t>
      </w:r>
      <w:r>
        <w:rPr>
          <w:rFonts w:ascii="Times" w:hAnsi="Times" w:cs="Times New Roman"/>
        </w:rPr>
        <w:t xml:space="preserve"> There are two forms of dialysis, </w:t>
      </w:r>
      <w:r w:rsidRPr="008D0AE6">
        <w:rPr>
          <w:rFonts w:ascii="Times" w:hAnsi="Times" w:cs="Times New Roman"/>
        </w:rPr>
        <w:t xml:space="preserve">hemodialysis (HD) </w:t>
      </w:r>
      <w:r>
        <w:rPr>
          <w:rFonts w:ascii="Times" w:hAnsi="Times" w:cs="Times New Roman"/>
        </w:rPr>
        <w:t xml:space="preserve">and </w:t>
      </w:r>
      <w:r w:rsidR="00C71EE3">
        <w:rPr>
          <w:rFonts w:ascii="Times" w:hAnsi="Times" w:cs="Times New Roman"/>
        </w:rPr>
        <w:t>PD.</w:t>
      </w:r>
      <w:r w:rsidRPr="008D0AE6">
        <w:rPr>
          <w:rFonts w:ascii="Times" w:hAnsi="Times" w:cs="Times New Roman"/>
        </w:rPr>
        <w:t xml:space="preserve"> PD is promoted as a home-based, cost-effective treatment, saving an estimated $16,000 per patient over 10 years compared to in-centre HD</w:t>
      </w:r>
      <w:r w:rsidR="00C71EE3">
        <w:rPr>
          <w:rFonts w:ascii="Times" w:hAnsi="Times" w:cs="Times New Roman"/>
        </w:rPr>
        <w:t xml:space="preserve"> </w:t>
      </w:r>
      <w:r w:rsidR="00C71EE3">
        <w:rPr>
          <w:rFonts w:ascii="Times" w:hAnsi="Times" w:cs="Times New Roman"/>
        </w:rPr>
        <w:fldChar w:fldCharType="begin"/>
      </w:r>
      <w:r w:rsidR="00C71EE3">
        <w:rPr>
          <w:rFonts w:ascii="Times" w:hAnsi="Times" w:cs="Times New Roman"/>
        </w:rPr>
        <w:instrText xml:space="preserve"> ADDIN ZOTERO_ITEM CSL_CITATION {"citationID":"64jTtFOs","properties":{"formattedCitation":"(Klomjit et al., 2020)","plainCitation":"(Klomjit et al., 2020)","noteIndex":0},"citationItems":[{"id":1091,"uris":["http://zotero.org/users/13891329/items/3BEW5YNF"],"itemData":{"id":1091,"type":"article-journal","container-title":"Kidney Medicine","DOI":"10.1016/j.xkme.2020.12.003","ISSN":"2590-0595","issue":"1","journalAbbreviation":"Kidney Med","note":"PMID: 33605939\nPMCID: PMC7873827","page":"15-17","source":"PubMed Central","title":"The Cost-effectiveness of Peritoneal Dialysis Is Superior to Hemodialysis: Updated Evidence From a More Precise Model","title-short":"The Cost-effectiveness of Peritoneal Dialysis Is Superior to Hemodialysis","volume":"3","author":[{"family":"Klomjit","given":"Nattawat"},{"family":"Kattah","given":"Andrea G."},{"family":"Cheungpasitporn","given":"Wisit"}],"issued":{"date-parts":[["2020",12,30]]}}}],"schema":"https://github.com/citation-style-language/schema/raw/master/csl-citation.json"} </w:instrText>
      </w:r>
      <w:r w:rsidR="00C71EE3">
        <w:rPr>
          <w:rFonts w:ascii="Times" w:hAnsi="Times" w:cs="Times New Roman"/>
        </w:rPr>
        <w:fldChar w:fldCharType="separate"/>
      </w:r>
      <w:r w:rsidR="00C71EE3">
        <w:rPr>
          <w:rFonts w:ascii="Times" w:hAnsi="Times" w:cs="Times New Roman"/>
          <w:noProof/>
        </w:rPr>
        <w:t>(Klomjit et al., 2020)</w:t>
      </w:r>
      <w:r w:rsidR="00C71EE3">
        <w:rPr>
          <w:rFonts w:ascii="Times" w:hAnsi="Times" w:cs="Times New Roman"/>
        </w:rPr>
        <w:fldChar w:fldCharType="end"/>
      </w:r>
      <w:r w:rsidRPr="008D0AE6">
        <w:rPr>
          <w:rFonts w:ascii="Times" w:hAnsi="Times" w:cs="Times New Roman"/>
        </w:rPr>
        <w:t xml:space="preserve">. However, PD shifts the treatment burden from healthcare professionals to patients and </w:t>
      </w:r>
      <w:r>
        <w:rPr>
          <w:rFonts w:ascii="Times" w:hAnsi="Times" w:cs="Times New Roman"/>
        </w:rPr>
        <w:t xml:space="preserve">their </w:t>
      </w:r>
      <w:r w:rsidRPr="008D0AE6">
        <w:rPr>
          <w:rFonts w:ascii="Times" w:hAnsi="Times" w:cs="Times New Roman"/>
        </w:rPr>
        <w:t>unpaid family caregivers.</w:t>
      </w:r>
    </w:p>
    <w:p w14:paraId="107AE066" w14:textId="77777777" w:rsidR="008D0AE6" w:rsidRPr="008D0AE6" w:rsidRDefault="008D0AE6" w:rsidP="008D0AE6">
      <w:pPr>
        <w:pStyle w:val="ListParagraph"/>
        <w:rPr>
          <w:rFonts w:ascii="Times" w:hAnsi="Times" w:cs="Times New Roman"/>
        </w:rPr>
      </w:pPr>
    </w:p>
    <w:p w14:paraId="54FF6B37" w14:textId="25AD8371" w:rsidR="008D0AE6" w:rsidRPr="008D0AE6" w:rsidRDefault="008D0AE6" w:rsidP="008D0AE6">
      <w:pPr>
        <w:rPr>
          <w:rFonts w:ascii="Times" w:hAnsi="Times" w:cs="Times New Roman"/>
        </w:rPr>
      </w:pPr>
      <w:r w:rsidRPr="008D0AE6">
        <w:rPr>
          <w:rFonts w:ascii="Times" w:hAnsi="Times" w:cs="Times New Roman"/>
          <w:b/>
          <w:bCs/>
        </w:rPr>
        <w:t>Family Caregivers Role in PD:</w:t>
      </w:r>
      <w:r w:rsidRPr="008D0AE6">
        <w:rPr>
          <w:rFonts w:ascii="Times" w:hAnsi="Times" w:cs="Times New Roman"/>
        </w:rPr>
        <w:t xml:space="preserve"> PD caregivers often assist with:</w:t>
      </w:r>
    </w:p>
    <w:p w14:paraId="669656F7" w14:textId="33DBF821" w:rsidR="008D0AE6" w:rsidRDefault="008D0AE6" w:rsidP="008D0AE6">
      <w:pPr>
        <w:pStyle w:val="ListParagraph"/>
        <w:numPr>
          <w:ilvl w:val="0"/>
          <w:numId w:val="3"/>
        </w:numPr>
        <w:rPr>
          <w:rFonts w:ascii="Times" w:hAnsi="Times" w:cs="Times New Roman"/>
        </w:rPr>
      </w:pPr>
      <w:r>
        <w:rPr>
          <w:rFonts w:ascii="Times" w:hAnsi="Times" w:cs="Times New Roman"/>
        </w:rPr>
        <w:t>Activities of daily living</w:t>
      </w:r>
      <w:r w:rsidRPr="008D0AE6">
        <w:rPr>
          <w:rFonts w:ascii="Times" w:hAnsi="Times" w:cs="Times New Roman"/>
        </w:rPr>
        <w:t xml:space="preserve"> such as bathing, mobility, meal preparation, shopping, and transportation</w:t>
      </w:r>
      <w:r w:rsidR="00C71EE3">
        <w:rPr>
          <w:rFonts w:ascii="Times" w:hAnsi="Times" w:cs="Times New Roman"/>
        </w:rPr>
        <w:t xml:space="preserve"> </w:t>
      </w:r>
      <w:r w:rsidR="00C71EE3">
        <w:rPr>
          <w:rFonts w:ascii="Times" w:hAnsi="Times" w:cs="Times New Roman"/>
        </w:rPr>
        <w:fldChar w:fldCharType="begin"/>
      </w:r>
      <w:r w:rsidR="00C71EE3">
        <w:rPr>
          <w:rFonts w:ascii="Times" w:hAnsi="Times" w:cs="Times New Roman"/>
        </w:rPr>
        <w:instrText xml:space="preserve"> ADDIN ZOTERO_ITEM CSL_CITATION {"citationID":"61pNacrk","properties":{"formattedCitation":"(Ulutas et al., 2016)","plainCitation":"(Ulutas et al., 2016)","noteIndex":0},"citationItems":[{"id":668,"uris":["http://zotero.org/users/13891329/items/MTN6V3X9"],"itemData":{"id":668,"type":"article-journal","abstract":"</w:instrText>
      </w:r>
      <w:r w:rsidR="00C71EE3">
        <w:rPr>
          <w:rFonts w:ascii="Apple Color Emoji" w:hAnsi="Apple Color Emoji" w:cs="Apple Color Emoji"/>
        </w:rPr>
        <w:instrText>♦</w:instrText>
      </w:r>
      <w:r w:rsidR="00C71EE3">
        <w:rPr>
          <w:rFonts w:ascii="Times" w:hAnsi="Times" w:cs="Times New Roman"/>
        </w:rPr>
        <w:instrText xml:space="preserve">\nBACKGROUND: Older in-center hemodialysis patients have a high burden of functional disability. However, little is known about patients on home chronic peritoneal dialysis (PD). As patients opting for home dialysis are expected to play a greater role in their own dialysis care, we hypothesized that a relatively low number of PD patients would require help with basic self-care tasks (ADL) and instrumental activities of daily living (IADL). </w:instrText>
      </w:r>
      <w:r w:rsidR="00C71EE3">
        <w:rPr>
          <w:rFonts w:ascii="Apple Color Emoji" w:hAnsi="Apple Color Emoji" w:cs="Apple Color Emoji"/>
        </w:rPr>
        <w:instrText>♦</w:instrText>
      </w:r>
      <w:r w:rsidR="00C71EE3">
        <w:rPr>
          <w:rFonts w:ascii="Times" w:hAnsi="Times" w:cs="Times New Roman"/>
        </w:rPr>
        <w:instrText xml:space="preserve">\nMETHODS: We used a cross-sectional study design to measure the proportion of patients aged 65 years and older undergoing outpatient PD who needed help with day-to-day activities. Patients living in nursing homes were excluded from the study. Functional dependence in ADL and IADL tasks were measured by the Barthel and Lawton Scales. Physical performance measures used included the timed up-and-go (TUG) test, chair stands and Folstein mini-mental score (MMSE). </w:instrText>
      </w:r>
      <w:r w:rsidR="00C71EE3">
        <w:rPr>
          <w:rFonts w:ascii="Apple Color Emoji" w:hAnsi="Apple Color Emoji" w:cs="Apple Color Emoji"/>
        </w:rPr>
        <w:instrText>♦</w:instrText>
      </w:r>
      <w:r w:rsidR="00C71EE3">
        <w:rPr>
          <w:rFonts w:ascii="Times" w:hAnsi="Times" w:cs="Times New Roman"/>
        </w:rPr>
        <w:instrText xml:space="preserve">\nRESULTS: A total of 74 of 76 (97%) eligible PD patients participated. Patients had a mean age of 76.2 ± 7.5 years. Thirty-six percent had impaired MMSE scores, 69% were unable to stand from a chair without the use of their arms and 51% had abnormal TUG scores. Only 8 patients (11%) were fully independent for both ADL and IADL activities. Dependence in one or more ADL activity was reported by 64% of participants, while 89% reported dependence in one or more IADL. </w:instrText>
      </w:r>
      <w:r w:rsidR="00C71EE3">
        <w:rPr>
          <w:rFonts w:ascii="Apple Color Emoji" w:hAnsi="Apple Color Emoji" w:cs="Apple Color Emoji"/>
        </w:rPr>
        <w:instrText>♦</w:instrText>
      </w:r>
      <w:r w:rsidR="00C71EE3">
        <w:rPr>
          <w:rFonts w:ascii="Times" w:hAnsi="Times" w:cs="Times New Roman"/>
        </w:rPr>
        <w:instrText xml:space="preserve">\nCONCLUSIONS: Impaired physical and functional performance is common in older patients maintained on PD. Collaborative geriatric-renal programs may be beneficial within the dialysis community.","container-title":"Peritoneal Dialysis International: Journal of the International Society for Peritoneal Dialysis","DOI":"10.3747/pdi.2013.00293","ISSN":"1718-4304","issue":"1","journalAbbreviation":"Perit Dial Int","language":"eng","note":"PMID: 24711642\nPMCID: PMC4737568","page":"71-78","source":"PubMed","title":"Functional Disability in Older Adults Maintained on Peritoneal Dialysis Therapy","volume":"36","author":[{"family":"Ulutas","given":"Ozkan"},{"family":"Farragher","given":"Janine"},{"family":"Chiu","given":"Ernest"},{"family":"Cook","given":"Wendy L."},{"family":"Jassal","given":"Sarbjit V."}],"issued":{"date-parts":[["2016"]]}}}],"schema":"https://github.com/citation-style-language/schema/raw/master/csl-citation.json"} </w:instrText>
      </w:r>
      <w:r w:rsidR="00C71EE3">
        <w:rPr>
          <w:rFonts w:ascii="Times" w:hAnsi="Times" w:cs="Times New Roman"/>
        </w:rPr>
        <w:fldChar w:fldCharType="separate"/>
      </w:r>
      <w:r w:rsidR="00C71EE3">
        <w:rPr>
          <w:rFonts w:ascii="Times" w:hAnsi="Times" w:cs="Times New Roman"/>
          <w:noProof/>
        </w:rPr>
        <w:t>(Ulutas et al., 2016)</w:t>
      </w:r>
      <w:r w:rsidR="00C71EE3">
        <w:rPr>
          <w:rFonts w:ascii="Times" w:hAnsi="Times" w:cs="Times New Roman"/>
        </w:rPr>
        <w:fldChar w:fldCharType="end"/>
      </w:r>
      <w:r w:rsidR="00C71EE3">
        <w:rPr>
          <w:rFonts w:ascii="Times" w:hAnsi="Times" w:cs="Times New Roman"/>
        </w:rPr>
        <w:t>.</w:t>
      </w:r>
    </w:p>
    <w:p w14:paraId="6B2E760D" w14:textId="17CDAD08" w:rsidR="008D0AE6" w:rsidRPr="008D0AE6" w:rsidRDefault="008D0AE6" w:rsidP="008D0AE6">
      <w:pPr>
        <w:pStyle w:val="ListParagraph"/>
        <w:numPr>
          <w:ilvl w:val="0"/>
          <w:numId w:val="3"/>
        </w:numPr>
        <w:rPr>
          <w:rFonts w:ascii="Times" w:hAnsi="Times" w:cs="Times New Roman"/>
        </w:rPr>
      </w:pPr>
      <w:r w:rsidRPr="008D0AE6">
        <w:rPr>
          <w:rFonts w:ascii="Times" w:hAnsi="Times" w:cs="Times New Roman"/>
        </w:rPr>
        <w:t>PD-related tasks</w:t>
      </w:r>
      <w:r>
        <w:rPr>
          <w:rFonts w:ascii="Times" w:hAnsi="Times" w:cs="Times New Roman"/>
        </w:rPr>
        <w:t xml:space="preserve"> like</w:t>
      </w:r>
      <w:r w:rsidRPr="008D0AE6">
        <w:rPr>
          <w:rFonts w:ascii="Times" w:hAnsi="Times" w:cs="Times New Roman"/>
        </w:rPr>
        <w:t xml:space="preserve"> medication management, supply ordering, setting up equipment, lifting dialysate bags, troubleshooting</w:t>
      </w:r>
      <w:r>
        <w:rPr>
          <w:rFonts w:ascii="Times" w:hAnsi="Times" w:cs="Times New Roman"/>
        </w:rPr>
        <w:t xml:space="preserve"> the cycler</w:t>
      </w:r>
      <w:r w:rsidRPr="008D0AE6">
        <w:rPr>
          <w:rFonts w:ascii="Times" w:hAnsi="Times" w:cs="Times New Roman"/>
        </w:rPr>
        <w:t>, and maintaining catheter hygiene</w:t>
      </w:r>
      <w:r w:rsidR="00C71EE3">
        <w:rPr>
          <w:rFonts w:ascii="Times" w:hAnsi="Times" w:cs="Times New Roman"/>
        </w:rPr>
        <w:t xml:space="preserve"> </w:t>
      </w:r>
      <w:r w:rsidR="00C71EE3">
        <w:rPr>
          <w:rFonts w:ascii="Times" w:hAnsi="Times" w:cs="Times New Roman"/>
        </w:rPr>
        <w:fldChar w:fldCharType="begin"/>
      </w:r>
      <w:r w:rsidR="00C71EE3">
        <w:rPr>
          <w:rFonts w:ascii="Times" w:hAnsi="Times" w:cs="Times New Roman"/>
        </w:rPr>
        <w:instrText xml:space="preserve"> ADDIN ZOTERO_ITEM CSL_CITATION {"citationID":"X8F4FTFD","properties":{"formattedCitation":"(Farragher et al., 2019)","plainCitation":"(Farragher et al., 2019)","noteIndex":0},"citationItems":[{"id":754,"uris":["http://zotero.org/users/13891329/items/BJFRUZL7"],"itemData":{"id":754,"type":"article-journal","abstract":"Background:Home dialysis therapies, including peritoneal dialysis (PD), are preferred treatment strategies, offering flexibility and improved wellbeing. However, patients with complex disease and comorbidity may require assistance with personal care and healthcare-related tasks. The study objective was to formally assess the type and frequency of PD assistance received by patients over 50, and the relationship to observed frailty, functional status, and cognitive ability at the time of PD therapy initiation.Methods:Using a multicentered, prospective observational study design, patients aged ≥ 50 years were recruited from those starting PD. Patients underwent formal evaluation using validated components of a Comprehensive Geriatric Assessment. The receipt and nature of assistance with PD tasks were assessed 1 month after dialysis start by questionnaire.Results:A total of 121 patients (age 69 ± 10 years, 67% male, 54% diabetic) were recruited. A total of 75 (62%) patients received assistance for a variety of tasks from friends or family (n = 41, 34%) or a paid caregiver (n = 34, 28%) 1 month after starting dialysis. At baseline, there was a high prevalence of functional dependency (79/120, 66%), frailty (71/110, 65%), and impaired cognition (68/115, 59%). Only 5% were fully independent, clinically robust, and scored within the normal range on cognitive testing. Factors associated with PD assistance included comorbidity (p &lt; 0.03), cognitive impairment (p &lt; 0.0001), and functional dependence (p &lt; 0.02).Conclusion:Older patients initiating PD in the outpatient setting have high rates of frailty, functional dependence, and cognitive changes at the time they initiate dialysis. More research is required to better understand how those factors contribute to the use of PD assistance.","container-title":"Peritoneal Dialysis International: Journal of the International Society for Peritoneal Dialysis","DOI":"10.3747/pdi.2018.00189","ISSN":"1718-4304","issue":"4","journalAbbreviation":"Perit Dial Int","language":"eng","note":"PMID: 31123074","page":"375-381","source":"PubMed","title":"PD Assistance and Relationship to Co-Existing Geriatric Syndromes in Incident Peritoneal Dialysis Therapy Patients","volume":"39","author":[{"family":"Farragher","given":"Janine F."},{"family":"Oliver","given":"Matthew J."},{"family":"Jain","given":"Arsh K."},{"family":"Flanagan","given":"Susan"},{"family":"Koyle","given":"Kathleen"},{"family":"Jassal","given":"Sarbjit V."}],"issued":{"date-parts":[["2019"]]}}}],"schema":"https://github.com/citation-style-language/schema/raw/master/csl-citation.json"} </w:instrText>
      </w:r>
      <w:r w:rsidR="00C71EE3">
        <w:rPr>
          <w:rFonts w:ascii="Times" w:hAnsi="Times" w:cs="Times New Roman"/>
        </w:rPr>
        <w:fldChar w:fldCharType="separate"/>
      </w:r>
      <w:r w:rsidR="00C71EE3">
        <w:rPr>
          <w:rFonts w:ascii="Times" w:hAnsi="Times" w:cs="Times New Roman"/>
          <w:noProof/>
        </w:rPr>
        <w:t>(Farragher et al., 2019)</w:t>
      </w:r>
      <w:r w:rsidR="00C71EE3">
        <w:rPr>
          <w:rFonts w:ascii="Times" w:hAnsi="Times" w:cs="Times New Roman"/>
        </w:rPr>
        <w:fldChar w:fldCharType="end"/>
      </w:r>
      <w:r w:rsidR="00C71EE3">
        <w:rPr>
          <w:rFonts w:ascii="Times" w:hAnsi="Times" w:cs="Times New Roman"/>
        </w:rPr>
        <w:t>.</w:t>
      </w:r>
    </w:p>
    <w:p w14:paraId="7073B892" w14:textId="7195AA4C" w:rsidR="008D0AE6" w:rsidRPr="008D0AE6" w:rsidRDefault="008D0AE6" w:rsidP="008D0AE6">
      <w:pPr>
        <w:rPr>
          <w:rFonts w:ascii="Times" w:hAnsi="Times" w:cs="Times New Roman"/>
        </w:rPr>
      </w:pPr>
      <w:r w:rsidRPr="008D0AE6">
        <w:rPr>
          <w:rFonts w:ascii="Times" w:hAnsi="Times" w:cs="Times New Roman"/>
        </w:rPr>
        <w:t xml:space="preserve">Nearly </w:t>
      </w:r>
      <w:r>
        <w:rPr>
          <w:rFonts w:ascii="Times" w:hAnsi="Times" w:cs="Times New Roman"/>
        </w:rPr>
        <w:t>2/3</w:t>
      </w:r>
      <w:r w:rsidRPr="008D0AE6">
        <w:rPr>
          <w:rFonts w:ascii="Times" w:hAnsi="Times" w:cs="Times New Roman"/>
        </w:rPr>
        <w:t xml:space="preserve"> of PD patients require caregiver assistance, often from family members </w:t>
      </w:r>
      <w:r>
        <w:rPr>
          <w:rFonts w:ascii="Times" w:hAnsi="Times" w:cs="Times New Roman"/>
        </w:rPr>
        <w:t>who lack</w:t>
      </w:r>
      <w:r w:rsidRPr="008D0AE6">
        <w:rPr>
          <w:rFonts w:ascii="Times" w:hAnsi="Times" w:cs="Times New Roman"/>
        </w:rPr>
        <w:t xml:space="preserve"> </w:t>
      </w:r>
      <w:r>
        <w:rPr>
          <w:rFonts w:ascii="Times" w:hAnsi="Times" w:cs="Times New Roman"/>
        </w:rPr>
        <w:t>clinical</w:t>
      </w:r>
      <w:r w:rsidRPr="008D0AE6">
        <w:rPr>
          <w:rFonts w:ascii="Times" w:hAnsi="Times" w:cs="Times New Roman"/>
        </w:rPr>
        <w:t xml:space="preserve"> training</w:t>
      </w:r>
      <w:r w:rsidR="00C71EE3">
        <w:rPr>
          <w:rFonts w:ascii="Times" w:hAnsi="Times" w:cs="Times New Roman"/>
        </w:rPr>
        <w:t xml:space="preserve"> </w:t>
      </w:r>
      <w:r w:rsidR="00C71EE3">
        <w:rPr>
          <w:rFonts w:ascii="Times" w:hAnsi="Times" w:cs="Times New Roman"/>
        </w:rPr>
        <w:fldChar w:fldCharType="begin"/>
      </w:r>
      <w:r w:rsidR="00C71EE3">
        <w:rPr>
          <w:rFonts w:ascii="Times" w:hAnsi="Times" w:cs="Times New Roman"/>
        </w:rPr>
        <w:instrText xml:space="preserve"> ADDIN ZOTERO_ITEM CSL_CITATION {"citationID":"VU9LntOF","properties":{"formattedCitation":"(Farragher et al., 2019)","plainCitation":"(Farragher et al., 2019)","noteIndex":0},"citationItems":[{"id":754,"uris":["http://zotero.org/users/13891329/items/BJFRUZL7"],"itemData":{"id":754,"type":"article-journal","abstract":"Background:Home dialysis therapies, including peritoneal dialysis (PD), are preferred treatment strategies, offering flexibility and improved wellbeing. However, patients with complex disease and comorbidity may require assistance with personal care and healthcare-related tasks. The study objective was to formally assess the type and frequency of PD assistance received by patients over 50, and the relationship to observed frailty, functional status, and cognitive ability at the time of PD therapy initiation.Methods:Using a multicentered, prospective observational study design, patients aged ≥ 50 years were recruited from those starting PD. Patients underwent formal evaluation using validated components of a Comprehensive Geriatric Assessment. The receipt and nature of assistance with PD tasks were assessed 1 month after dialysis start by questionnaire.Results:A total of 121 patients (age 69 ± 10 years, 67% male, 54% diabetic) were recruited. A total of 75 (62%) patients received assistance for a variety of tasks from friends or family (n = 41, 34%) or a paid caregiver (n = 34, 28%) 1 month after starting dialysis. At baseline, there was a high prevalence of functional dependency (79/120, 66%), frailty (71/110, 65%), and impaired cognition (68/115, 59%). Only 5% were fully independent, clinically robust, and scored within the normal range on cognitive testing. Factors associated with PD assistance included comorbidity (p &lt; 0.03), cognitive impairment (p &lt; 0.0001), and functional dependence (p &lt; 0.02).Conclusion:Older patients initiating PD in the outpatient setting have high rates of frailty, functional dependence, and cognitive changes at the time they initiate dialysis. More research is required to better understand how those factors contribute to the use of PD assistance.","container-title":"Peritoneal Dialysis International: Journal of the International Society for Peritoneal Dialysis","DOI":"10.3747/pdi.2018.00189","ISSN":"1718-4304","issue":"4","journalAbbreviation":"Perit Dial Int","language":"eng","note":"PMID: 31123074","page":"375-381","source":"PubMed","title":"PD Assistance and Relationship to Co-Existing Geriatric Syndromes in Incident Peritoneal Dialysis Therapy Patients","volume":"39","author":[{"family":"Farragher","given":"Janine F."},{"family":"Oliver","given":"Matthew J."},{"family":"Jain","given":"Arsh K."},{"family":"Flanagan","given":"Susan"},{"family":"Koyle","given":"Kathleen"},{"family":"Jassal","given":"Sarbjit V."}],"issued":{"date-parts":[["2019"]]}}}],"schema":"https://github.com/citation-style-language/schema/raw/master/csl-citation.json"} </w:instrText>
      </w:r>
      <w:r w:rsidR="00C71EE3">
        <w:rPr>
          <w:rFonts w:ascii="Times" w:hAnsi="Times" w:cs="Times New Roman"/>
        </w:rPr>
        <w:fldChar w:fldCharType="separate"/>
      </w:r>
      <w:r w:rsidR="00C71EE3">
        <w:rPr>
          <w:rFonts w:ascii="Times" w:hAnsi="Times" w:cs="Times New Roman"/>
          <w:noProof/>
        </w:rPr>
        <w:t>(Farragher et al., 2019)</w:t>
      </w:r>
      <w:r w:rsidR="00C71EE3">
        <w:rPr>
          <w:rFonts w:ascii="Times" w:hAnsi="Times" w:cs="Times New Roman"/>
        </w:rPr>
        <w:fldChar w:fldCharType="end"/>
      </w:r>
      <w:r w:rsidR="00C71EE3">
        <w:rPr>
          <w:rFonts w:ascii="Times" w:hAnsi="Times" w:cs="Times New Roman"/>
        </w:rPr>
        <w:t>.</w:t>
      </w:r>
    </w:p>
    <w:p w14:paraId="227CAFCD" w14:textId="77777777" w:rsidR="008D0AE6" w:rsidRPr="008D0AE6" w:rsidRDefault="008D0AE6" w:rsidP="008D0AE6">
      <w:pPr>
        <w:pStyle w:val="ListParagraph"/>
        <w:rPr>
          <w:rFonts w:ascii="Times" w:hAnsi="Times" w:cs="Times New Roman"/>
        </w:rPr>
      </w:pPr>
    </w:p>
    <w:p w14:paraId="24712191" w14:textId="0A04B850" w:rsidR="008D0AE6" w:rsidRPr="008D0AE6" w:rsidRDefault="008D0AE6" w:rsidP="008D0AE6">
      <w:pPr>
        <w:rPr>
          <w:rFonts w:ascii="Times" w:hAnsi="Times" w:cs="Times New Roman"/>
        </w:rPr>
      </w:pPr>
      <w:r w:rsidRPr="008D0AE6">
        <w:rPr>
          <w:rFonts w:ascii="Times" w:hAnsi="Times" w:cs="Times New Roman"/>
          <w:b/>
          <w:bCs/>
        </w:rPr>
        <w:t>Economic Value of Caregiving:</w:t>
      </w:r>
      <w:r w:rsidRPr="008D0AE6">
        <w:rPr>
          <w:rFonts w:ascii="Times" w:hAnsi="Times" w:cs="Times New Roman"/>
        </w:rPr>
        <w:t xml:space="preserve"> In Canada, up to 75% of care </w:t>
      </w:r>
      <w:r>
        <w:rPr>
          <w:rFonts w:ascii="Times" w:hAnsi="Times" w:cs="Times New Roman"/>
        </w:rPr>
        <w:t>to people with</w:t>
      </w:r>
      <w:r w:rsidRPr="008D0AE6">
        <w:rPr>
          <w:rFonts w:ascii="Times" w:hAnsi="Times" w:cs="Times New Roman"/>
        </w:rPr>
        <w:t xml:space="preserve"> chronic illness or disability is provided by family caregivers, equating to $26–72 billion annually in unpaid work</w:t>
      </w:r>
      <w:r w:rsidR="00C71EE3">
        <w:rPr>
          <w:rFonts w:ascii="Times" w:hAnsi="Times" w:cs="Times New Roman"/>
        </w:rPr>
        <w:t xml:space="preserve"> </w:t>
      </w:r>
      <w:r w:rsidR="00C71EE3">
        <w:rPr>
          <w:rFonts w:ascii="Times" w:hAnsi="Times" w:cs="Times New Roman"/>
        </w:rPr>
        <w:lastRenderedPageBreak/>
        <w:fldChar w:fldCharType="begin"/>
      </w:r>
      <w:r w:rsidR="00C71EE3">
        <w:rPr>
          <w:rFonts w:ascii="Times" w:hAnsi="Times" w:cs="Times New Roman"/>
        </w:rPr>
        <w:instrText xml:space="preserve"> ADDIN ZOTERO_ITEM CSL_CITATION {"citationID":"i63InX72","properties":{"formattedCitation":"(Stall, 2019)","plainCitation":"(Stall, 2019)","noteIndex":0},"citationItems":[{"id":1098,"uris":["http://zotero.org/users/13891329/items/ANW4Q9NM"],"itemData":{"id":1098,"type":"article-journal","abstract":"Every day, about 28% of Canadians provide care for a family member, friend or neighbour, and nearly half will do so at some point.[1][1] Although many Canadians with chronic conditions and disabilities need care, the most common needs requiring caregiver help are age related.[1][1] With 93% of older","container-title":"CMAJ","DOI":"10.1503/cmaj.190204","ISSN":"0820-3946, 1488-2329","issue":"9","language":"en","license":"© 2019 Joule Inc. or its licensors","note":"publisher: CMAJ\nsection: Editorial\nPMID: 30833490","page":"E245-E246","source":"www.cmaj.ca","title":"We should care more about caregivers","volume":"191","author":[{"family":"Stall","given":"Nathan"}],"issued":{"date-parts":[["2019",3,4]]}}}],"schema":"https://github.com/citation-style-language/schema/raw/master/csl-citation.json"} </w:instrText>
      </w:r>
      <w:r w:rsidR="00C71EE3">
        <w:rPr>
          <w:rFonts w:ascii="Times" w:hAnsi="Times" w:cs="Times New Roman"/>
        </w:rPr>
        <w:fldChar w:fldCharType="separate"/>
      </w:r>
      <w:r w:rsidR="00C71EE3">
        <w:rPr>
          <w:rFonts w:ascii="Times" w:hAnsi="Times" w:cs="Times New Roman"/>
          <w:noProof/>
        </w:rPr>
        <w:t>(Stall, 2019)</w:t>
      </w:r>
      <w:r w:rsidR="00C71EE3">
        <w:rPr>
          <w:rFonts w:ascii="Times" w:hAnsi="Times" w:cs="Times New Roman"/>
        </w:rPr>
        <w:fldChar w:fldCharType="end"/>
      </w:r>
      <w:r w:rsidRPr="008D0AE6">
        <w:rPr>
          <w:rFonts w:ascii="Times" w:hAnsi="Times" w:cs="Times New Roman"/>
        </w:rPr>
        <w:t>. They serve as a</w:t>
      </w:r>
      <w:r>
        <w:rPr>
          <w:rFonts w:ascii="Times" w:hAnsi="Times" w:cs="Times New Roman"/>
        </w:rPr>
        <w:t xml:space="preserve"> vital </w:t>
      </w:r>
      <w:r w:rsidRPr="008D0AE6">
        <w:rPr>
          <w:rFonts w:ascii="Times" w:hAnsi="Times" w:cs="Times New Roman"/>
        </w:rPr>
        <w:t>extension of the healthcare system, reducing costs and hospital pressures.</w:t>
      </w:r>
    </w:p>
    <w:p w14:paraId="23218634" w14:textId="77777777" w:rsidR="008D0AE6" w:rsidRPr="008D0AE6" w:rsidRDefault="008D0AE6" w:rsidP="008D0AE6">
      <w:pPr>
        <w:pStyle w:val="ListParagraph"/>
        <w:rPr>
          <w:rFonts w:ascii="Times" w:hAnsi="Times" w:cs="Times New Roman"/>
        </w:rPr>
      </w:pPr>
    </w:p>
    <w:p w14:paraId="58263A27" w14:textId="37972768" w:rsidR="008D0AE6" w:rsidRPr="008D0AE6" w:rsidRDefault="008D0AE6" w:rsidP="008D0AE6">
      <w:pPr>
        <w:rPr>
          <w:rFonts w:ascii="Times" w:hAnsi="Times" w:cs="Times New Roman"/>
        </w:rPr>
      </w:pPr>
      <w:r w:rsidRPr="008D0AE6">
        <w:rPr>
          <w:rFonts w:ascii="Times" w:hAnsi="Times" w:cs="Times New Roman"/>
          <w:b/>
          <w:bCs/>
        </w:rPr>
        <w:t>Time and Burden:</w:t>
      </w:r>
      <w:r w:rsidRPr="008D0AE6">
        <w:rPr>
          <w:rFonts w:ascii="Times" w:hAnsi="Times" w:cs="Times New Roman"/>
        </w:rPr>
        <w:t xml:space="preserve"> PD caregivers provide a median of 56 hours/week of unpaid care, on top of employment or family responsibilities</w:t>
      </w:r>
      <w:r w:rsidR="00C71EE3">
        <w:rPr>
          <w:rFonts w:ascii="Times" w:hAnsi="Times" w:cs="Times New Roman"/>
        </w:rPr>
        <w:t xml:space="preserve"> </w:t>
      </w:r>
      <w:r w:rsidR="00C71EE3">
        <w:rPr>
          <w:rFonts w:ascii="Times" w:hAnsi="Times" w:cs="Times New Roman"/>
        </w:rPr>
        <w:fldChar w:fldCharType="begin"/>
      </w:r>
      <w:r w:rsidR="00C71EE3">
        <w:rPr>
          <w:rFonts w:ascii="Times" w:hAnsi="Times" w:cs="Times New Roman"/>
        </w:rPr>
        <w:instrText xml:space="preserve"> ADDIN ZOTERO_ITEM CSL_CITATION {"citationID":"GnQdPXSF","properties":{"formattedCitation":"(Belasco et al., 2006)","plainCitation":"(Belasco et al., 2006)","noteIndex":0},"citationItems":[{"id":1101,"uris":["http://zotero.org/users/13891329/items/ZMWSRV8T"],"itemData":{"id":1101,"type":"article-journal","abstract":"BACKGROUND: Despite the growing number of elderly patients with end-stage renal disease who need support, there are few studies about their caregivers. The objective of this study is to describe caregivers' characteristics and evaluate their burden and quality of life.\nMETHODS: We studied caregivers of elderly patients (&gt;or=65 years) on hemodialysis (HD) therapy (n = 84), on peritoneal dialysis (PD) therapy (n = 40), and a group of caregivers (n = 77) of nonelderly HD patients. Their quality of life was evaluated by using the Medical Outcomes Study 36-Item Short-Form Health Survey questionnaire, Caregiver Burden scale, and Cognitive Index of Depression.\nRESULTS: Most caregivers of the elderly were women (78%) aged 55 +/- 15 years and sons or daughters (41%) or wives or husbands (50%) of patients. Caregivers' Emotional Aspect, Vitality, and Mental Health were the most affected dimensions. The Mental Component Summary mean score, adjusted for patient race, educational level, primary diagnosis, hematocrit, comorbidities, and physical functional status, was worse for caregivers of PD than HD elderly patients (36.3 +/- 1.9 versus 44.8 +/- 1.5; P &lt; 0.01). The most affected Caregiver Burden scale dimensions were General Strain and Environment. Thirty-two percent of caregivers showed signs of depression.\nCONCLUSION: Caregivers of elderly dialysis patients, especially of those on PD therapy, experience a significant burden and adverse effects on their quality of life. Educational, social, and psychological support interventions should be considered to improve the quality of life of caregivers.","container-title":"American Journal of Kidney Diseases: The Official Journal of the National Kidney Foundation","DOI":"10.1053/j.ajkd.2006.08.017","ISSN":"1523-6838","issue":"6","journalAbbreviation":"Am J Kidney Dis","language":"eng","note":"PMID: 17162150","page":"955-963","source":"PubMed","title":"Quality of life of family caregivers of elderly patients on hemodialysis and peritoneal dialysis","volume":"48","author":[{"family":"Belasco","given":"Angelica"},{"family":"Barbosa","given":"Dulce"},{"family":"Bettencourt","given":"Ana R."},{"family":"Diccini","given":"Solange"},{"family":"Sesso","given":"Ricardo"}],"issued":{"date-parts":[["2006",12]]}}}],"schema":"https://github.com/citation-style-language/schema/raw/master/csl-citation.json"} </w:instrText>
      </w:r>
      <w:r w:rsidR="00C71EE3">
        <w:rPr>
          <w:rFonts w:ascii="Times" w:hAnsi="Times" w:cs="Times New Roman"/>
        </w:rPr>
        <w:fldChar w:fldCharType="separate"/>
      </w:r>
      <w:r w:rsidR="00C71EE3">
        <w:rPr>
          <w:rFonts w:ascii="Times" w:hAnsi="Times" w:cs="Times New Roman"/>
          <w:noProof/>
        </w:rPr>
        <w:t>(Belasco et al., 2006)</w:t>
      </w:r>
      <w:r w:rsidR="00C71EE3">
        <w:rPr>
          <w:rFonts w:ascii="Times" w:hAnsi="Times" w:cs="Times New Roman"/>
        </w:rPr>
        <w:fldChar w:fldCharType="end"/>
      </w:r>
      <w:r w:rsidRPr="008D0AE6">
        <w:rPr>
          <w:rFonts w:ascii="Times" w:hAnsi="Times" w:cs="Times New Roman"/>
        </w:rPr>
        <w:t>. Evidence shows caregiving is linked to burnout, depression, accelerated aging, infections, and early mortality</w:t>
      </w:r>
      <w:r w:rsidR="00C71EE3" w:rsidRPr="00C71EE3">
        <w:rPr>
          <w:rFonts w:ascii="Times" w:hAnsi="Times" w:cs="Times New Roman"/>
        </w:rPr>
        <w:t xml:space="preserve"> </w:t>
      </w:r>
      <w:r w:rsidR="00C71EE3">
        <w:rPr>
          <w:rFonts w:ascii="Times" w:hAnsi="Times" w:cs="Times New Roman"/>
        </w:rPr>
        <w:fldChar w:fldCharType="begin"/>
      </w:r>
      <w:r w:rsidR="00C71EE3">
        <w:rPr>
          <w:rFonts w:ascii="Times" w:hAnsi="Times" w:cs="Times New Roman"/>
        </w:rPr>
        <w:instrText xml:space="preserve"> ADDIN ZOTERO_ITEM CSL_CITATION {"citationID":"74maJIlf","properties":{"formattedCitation":"(Chakraborty et al., 2023; Kang et al., 2019; Litzelman et al., 2014; Schulz &amp; Beach, 1999)","plainCitation":"(Chakraborty et al., 2023; Kang et al., 2019; Litzelman et al., 2014; Schulz &amp; Beach, 1999)","noteIndex":0},"citationItems":[{"id":1105,"uris":["http://zotero.org/users/13891329/items/WGIWIC7Q"],"itemData":{"id":1105,"type":"article-journal","abstract":"BACKGROUND: In an ageing society, the provision of long-term care is the prime need. In Indian cultural setting, family members are the informal, albeit primary caregivers to the elderly. Caregiving demands intense emotional and financial involvement. While taking care of elderly persons' health and wellbeing, these family members, acting as informal caregivers, may themselves become vulnerable to poor health due to additional stress and burden. Using a nationally representative survey, the study tried to identify how health condition varies within caregivers and a comparative analysis of how in similar socio-economic background health condition varies between caregivers and non-caregivers.\nMETHOD: The data, used for the analysis, is taken from Longitudinal Ageing Study in India (LASI), Wave I. Both descriptive and multivariable regression analysis are done in different models along with interaction effect of caregiving to understand the difference in health status between caregiver and non-caregivers.\nRESULTS: Nearly 29% and 11% of the informal caregivers, reported to have depressive symptoms and poor self-rated health (SRH), respectively. Almost half of the caregivers, who provide care for more than 40 h a week, are diagnosed to have depressive symptoms. They are also at higher risk of having depressive symptoms (AOR 1.59 CI 1.16-2.18) and poor SRH (AOR 1.73 CI 1.11-2.69) than those who invest less than 40 h in a week. In almost every socio-economic condition, caregivers are at a higher risk of having depression and poor health than non-caregivers. Caregivers, who are widowed, live in rural areas or are not satisfied with current living arrangement are more vulnerable to have depressive symptoms. On the other hand, caregivers of age 45-59 years, widowed, male and who live only with their children with spouse absent, have almost 2 times higher odds of poor SRH than non-caregivers.\nCONCLUSION: Caregivers are more susceptible to depression and poor self-rated health compared to non-caregivers irrespective of their socio-economic characteristics, only the magnitude of vulnerability varies.","container-title":"BMC public health","DOI":"10.1186/s12889-022-14880-5","ISSN":"1471-2458","issue":"1","journalAbbreviation":"BMC Public Health","language":"eng","note":"PMID: 36609312\nPMCID: PMC9817300","page":"42","source":"PubMed","title":"Caregiving: a risk factor of poor health and depression among informal caregivers in India- A comparative analysis","title-short":"Caregiving","volume":"23","author":[{"family":"Chakraborty","given":"Ruchira"},{"family":"Jana","given":"Arjun"},{"family":"Vibhute","given":"Viraj Mahesh"}],"issued":{"date-parts":[["2023",1,6]]}}},{"id":1103,"uris":["http://zotero.org/users/13891329/items/ZETS44HW"],"itemData":{"id":1103,"type":"article-journal","abstract":"Peritoneal dialysis (PD) is advocated as treatment of choice for most end-stage renal disease (ESRD) patients, including elderly and frail patients. It typically requires caregiver involvement to support care at home. The purpose of this study was to examine changes in burden and quality of life (QOL) in caregivers of prevalent PD patients over 12 months. Data were collected in 44 caregivers of PD patients (mean age 38.4 ± 6.3 years; 60% female) in Singapore at baseline and 12 months. Measures included demographics, the Lay Care-Giving for Adults Receiving Dialysis (LC-GAD), Zarit Burden Interview (ZBI), and the World Health Organization Quality of Life instrument (WHOQOL-BREF). Paired t-tests indicate a significant decrease in task-related aspects of caregiving (p = 0.04), particularly in relation to personal hygiene (p &lt; 0.01), over time. Cognitive aspects of caregiving remained unchanged. Perceived burden, however, significantly increased (p &lt; 0.01), with significantly more caregivers reporting moderate to severe caregiver burden at follow-up (28%) relative to baseline (13%; p &lt; 0.01). There was a significant reduction in psychological health (under WHOQOL) (p = 0.01). Study findings indicate an increase in caregiver burden and a reduction in psychological health despite a reduction in task-related aspects of caregiving, supporting a further exploration of the \"wear-and-tear\" hypothesis among this population. Intervention strategies are needed.","container-title":"Peritoneal Dialysis International: Journal of the International Society for Peritoneal Dialysis","DOI":"10.3747/pdi.2018.00049","ISSN":"1718-4304","issue":"2","journalAbbreviation":"Perit Dial Int","language":"eng","note":"PMID: 30858285","page":"176-180","source":"PubMed","title":"Evaluating Burden and Quality of Life among Caregivers of Patients Receiving Peritoneal Dialysis","volume":"39","author":[{"family":"Kang","given":"Augustine"},{"family":"Yu","given":"Zhenli"},{"family":"Foo","given":"Marjorie"},{"family":"Chan","given":"Choong Meng"},{"family":"Griva","given":"Konstadina"}],"issued":{"date-parts":[["2019"]]}}},{"id":1108,"uris":["http://zotero.org/users/13891329/items/LQPFLKVY"],"itemData":{"id":1108,"type":"article-journal","abstract":"The pathophysiological consequences of caregiving have not been fully elucidated. We evaluated how caregiving, stress, and caregiver strain were associated with shorter relative telomere length (RTL), a marker of cellular aging. Caregivers (n = 240) and some noncaregivers (n = 98) in the 2008-2010 Survey of the Health of Wisconsin, comprising a representative sample of Wisconsin adults aged 21-74 years, reported their sociodemographic, health, and psychological characteristics. RTL was assayed from blood or saliva samples. Median T and S values were used to determine the telomere-to-single copy gene ratio (T/S) for each sample, and log(T/S) was used as the dependent variable in analyses. Multivariable generalized additive models showed that RTL did not differ between caregivers and noncaregivers (difference in log(T/S) = -0.03; P &gt; 0.05), but moderate-to-high levels of stress versus low stress were associated with longer RTL (difference = 0.15; P = 0.04). Among caregivers, more hours per week of care, caring for a young person, and greater strain were associated with shorter RTL (P &lt; 0.05). Caregivers with discordant levels of stress and strain (i.e., low perceived stress/high strain) compared with low stress/low strain had the shortest RTL (difference = -0.24; P = 0.02, Pinteraction = 0.13), corresponding to approximately 10-15 additional years of aging. Caregivers with these characteristics may be at increased risk for accelerated aging. Future work is necessary to better elucidate these relationships and develop interventions to improve the long-term health and well-being of caregivers.","container-title":"American Journal of Epidemiology","DOI":"10.1093/aje/kwu066","ISSN":"1476-6256","issue":"11","journalAbbreviation":"Am J Epidemiol","language":"eng","note":"PMID: 24780842\nPMCID: PMC4036217","page":"1340-1352","source":"PubMed","title":"Association between informal caregiving and cellular aging in the survey of the health of wisconsin: the role of caregiving characteristics, stress, and strain","title-short":"Association between informal caregiving and cellular aging in the survey of the health of wisconsin","volume":"179","author":[{"family":"Litzelman","given":"Kristin"},{"family":"Witt","given":"Whitney P."},{"family":"Gangnon","given":"Ronald E."},{"family":"Nieto","given":"F. Javier"},{"family":"Engelman","given":"Corinne D."},{"family":"Mailick","given":"Marsha R."},{"family":"Skinner","given":"Halcyon G."}],"issued":{"date-parts":[["2014",6,1]]}}},{"id":1111,"uris":["http://zotero.org/users/13891329/items/CJQPKBSM"],"itemData":{"id":1111,"type":"article-journal","abstract":"CONTEXT: There is strong consensus that caring for an elderly individual with disability is burdensome and stressful to many family members and contributes to psychiatric morbidity. Researchers have also suggested that the combination of loss, prolonged distress, the physical demands of caregiving, and biological vulnerabilities of older caregivers may compromise their physiological functioning and increase their risk for physical health problems, leading to increased mortality.\nOBJECTIVE: To examine the relationship between caregiving demands among older spousal caregivers and 4-year all-cause mortality, controlling for sociodemographic factors, prevalent clinical disease, and subclinical disease at baseline.\nDESIGN: Prospective population-based cohort study, from 1993 through 1998 with an average of 4.5 years of follow-up.\nSETTING: Four US communities.\nPARTICIPANTS: A total of 392 caregivers and 427 noncaregivers aged 66 to 96 years who were living with their spouses.\nMAIN OUTCOME MEASURE: Four-year mortality, based on level of caregiving: (1) spouse not disabled; (2) spouse disabled and not helping; (3) spouse disabled and helping with no strain reported; or(4) spouse disabled and helping with mental or emotional strain reported.\nRESULTS: After 4 years of follow-up, 103 participants (12.6%) died. After adjusting for sociodemographic factors, prevalent disease, and subclinical cardiovascular disease, participants who were providing care and experiencing caregiver strain had mortality risks that were 63% higher than noncaregiving controls (relative risk [RR], 1.63; 95% confidence interval [CI], 1.00-2.65). Participants who were providing care but not experiencing strain (RR, 1.08; 95 % CI, 0.61-1.90) and those with a disabled spouse who were not providing care (RR, 1.37; 95% CI, 0.73-2.58) did not have elevated adjusted mortality rates relative to the noncaregiving controls.\nCONCLUSIONS: Our study suggests that being a caregiver who is experiencing mental or emotional strain is an independent risk factor for mortality among elderly spousal caregivers. Caregivers who report strain associated with caregiving are more likely to die than noncaregiving controls.","container-title":"JAMA","DOI":"10.1001/jama.282.23.2215","ISSN":"0098-7484","issue":"23","journalAbbreviation":"JAMA","language":"eng","note":"PMID: 10605972","page":"2215-2219","source":"PubMed","title":"Caregiving as a risk factor for mortality: the Caregiver Health Effects Study","title-short":"Caregiving as a risk factor for mortality","volume":"282","author":[{"family":"Schulz","given":"R."},{"family":"Beach","given":"S. R."}],"issued":{"date-parts":[["1999",12,15]]}}}],"schema":"https://github.com/citation-style-language/schema/raw/master/csl-citation.json"} </w:instrText>
      </w:r>
      <w:r w:rsidR="00C71EE3">
        <w:rPr>
          <w:rFonts w:ascii="Times" w:hAnsi="Times" w:cs="Times New Roman"/>
        </w:rPr>
        <w:fldChar w:fldCharType="separate"/>
      </w:r>
      <w:r w:rsidR="00C71EE3">
        <w:rPr>
          <w:rFonts w:ascii="Times" w:hAnsi="Times" w:cs="Times New Roman"/>
          <w:noProof/>
        </w:rPr>
        <w:t>(Chakraborty et al., 2023; Kang et al., 2019; Litzelman et al., 2014; Schulz &amp; Beach, 1999)</w:t>
      </w:r>
      <w:r w:rsidR="00C71EE3">
        <w:rPr>
          <w:rFonts w:ascii="Times" w:hAnsi="Times" w:cs="Times New Roman"/>
        </w:rPr>
        <w:fldChar w:fldCharType="end"/>
      </w:r>
      <w:r w:rsidR="00C71EE3">
        <w:rPr>
          <w:rFonts w:ascii="Times" w:hAnsi="Times" w:cs="Times New Roman"/>
        </w:rPr>
        <w:t>.</w:t>
      </w:r>
      <w:r w:rsidRPr="008D0AE6">
        <w:rPr>
          <w:rFonts w:ascii="Times" w:hAnsi="Times" w:cs="Times New Roman"/>
        </w:rPr>
        <w:t xml:space="preserve"> </w:t>
      </w:r>
      <w:r>
        <w:rPr>
          <w:rFonts w:ascii="Times" w:hAnsi="Times" w:cs="Times New Roman"/>
        </w:rPr>
        <w:t>A l</w:t>
      </w:r>
      <w:r w:rsidRPr="008D0AE6">
        <w:rPr>
          <w:rFonts w:ascii="Times" w:hAnsi="Times" w:cs="Times New Roman"/>
        </w:rPr>
        <w:t>ongitudinal stud</w:t>
      </w:r>
      <w:r>
        <w:rPr>
          <w:rFonts w:ascii="Times" w:hAnsi="Times" w:cs="Times New Roman"/>
        </w:rPr>
        <w:t>y with PD family caregivers</w:t>
      </w:r>
      <w:r w:rsidRPr="008D0AE6">
        <w:rPr>
          <w:rFonts w:ascii="Times" w:hAnsi="Times" w:cs="Times New Roman"/>
        </w:rPr>
        <w:t xml:space="preserve"> confirm</w:t>
      </w:r>
      <w:r>
        <w:rPr>
          <w:rFonts w:ascii="Times" w:hAnsi="Times" w:cs="Times New Roman"/>
        </w:rPr>
        <w:t xml:space="preserve"> that</w:t>
      </w:r>
      <w:r w:rsidRPr="008D0AE6">
        <w:rPr>
          <w:rFonts w:ascii="Times" w:hAnsi="Times" w:cs="Times New Roman"/>
        </w:rPr>
        <w:t xml:space="preserve"> caregiver burden and psychological distress increase</w:t>
      </w:r>
      <w:r>
        <w:rPr>
          <w:rFonts w:ascii="Times" w:hAnsi="Times" w:cs="Times New Roman"/>
        </w:rPr>
        <w:t>s</w:t>
      </w:r>
      <w:r w:rsidRPr="008D0AE6">
        <w:rPr>
          <w:rFonts w:ascii="Times" w:hAnsi="Times" w:cs="Times New Roman"/>
        </w:rPr>
        <w:t xml:space="preserve"> significantly over time</w:t>
      </w:r>
      <w:r w:rsidR="00C71EE3">
        <w:rPr>
          <w:rFonts w:ascii="Times" w:hAnsi="Times" w:cs="Times New Roman"/>
        </w:rPr>
        <w:t xml:space="preserve"> </w:t>
      </w:r>
      <w:r w:rsidR="00C71EE3">
        <w:rPr>
          <w:rFonts w:ascii="Times" w:hAnsi="Times" w:cs="Times New Roman"/>
        </w:rPr>
        <w:fldChar w:fldCharType="begin"/>
      </w:r>
      <w:r w:rsidR="00C71EE3">
        <w:rPr>
          <w:rFonts w:ascii="Times" w:hAnsi="Times" w:cs="Times New Roman"/>
        </w:rPr>
        <w:instrText xml:space="preserve"> ADDIN ZOTERO_ITEM CSL_CITATION {"citationID":"6UPUa7MG","properties":{"formattedCitation":"(Kang et al., 2019)","plainCitation":"(Kang et al., 2019)","noteIndex":0},"citationItems":[{"id":1103,"uris":["http://zotero.org/users/13891329/items/ZETS44HW"],"itemData":{"id":1103,"type":"article-journal","abstract":"Peritoneal dialysis (PD) is advocated as treatment of choice for most end-stage renal disease (ESRD) patients, including elderly and frail patients. It typically requires caregiver involvement to support care at home. The purpose of this study was to examine changes in burden and quality of life (QOL) in caregivers of prevalent PD patients over 12 months. Data were collected in 44 caregivers of PD patients (mean age 38.4 ± 6.3 years; 60% female) in Singapore at baseline and 12 months. Measures included demographics, the Lay Care-Giving for Adults Receiving Dialysis (LC-GAD), Zarit Burden Interview (ZBI), and the World Health Organization Quality of Life instrument (WHOQOL-BREF). Paired t-tests indicate a significant decrease in task-related aspects of caregiving (p = 0.04), particularly in relation to personal hygiene (p &lt; 0.01), over time. Cognitive aspects of caregiving remained unchanged. Perceived burden, however, significantly increased (p &lt; 0.01), with significantly more caregivers reporting moderate to severe caregiver burden at follow-up (28%) relative to baseline (13%; p &lt; 0.01). There was a significant reduction in psychological health (under WHOQOL) (p = 0.01). Study findings indicate an increase in caregiver burden and a reduction in psychological health despite a reduction in task-related aspects of caregiving, supporting a further exploration of the \"wear-and-tear\" hypothesis among this population. Intervention strategies are needed.","container-title":"Peritoneal Dialysis International: Journal of the International Society for Peritoneal Dialysis","DOI":"10.3747/pdi.2018.00049","ISSN":"1718-4304","issue":"2","journalAbbreviation":"Perit Dial Int","language":"eng","note":"PMID: 30858285","page":"176-180","source":"PubMed","title":"Evaluating Burden and Quality of Life among Caregivers of Patients Receiving Peritoneal Dialysis","volume":"39","author":[{"family":"Kang","given":"Augustine"},{"family":"Yu","given":"Zhenli"},{"family":"Foo","given":"Marjorie"},{"family":"Chan","given":"Choong Meng"},{"family":"Griva","given":"Konstadina"}],"issued":{"date-parts":[["2019"]]}}}],"schema":"https://github.com/citation-style-language/schema/raw/master/csl-citation.json"} </w:instrText>
      </w:r>
      <w:r w:rsidR="00C71EE3">
        <w:rPr>
          <w:rFonts w:ascii="Times" w:hAnsi="Times" w:cs="Times New Roman"/>
        </w:rPr>
        <w:fldChar w:fldCharType="separate"/>
      </w:r>
      <w:r w:rsidR="00C71EE3">
        <w:rPr>
          <w:rFonts w:ascii="Times" w:hAnsi="Times" w:cs="Times New Roman"/>
          <w:noProof/>
        </w:rPr>
        <w:t>(Kang et al., 2019)</w:t>
      </w:r>
      <w:r w:rsidR="00C71EE3">
        <w:rPr>
          <w:rFonts w:ascii="Times" w:hAnsi="Times" w:cs="Times New Roman"/>
        </w:rPr>
        <w:fldChar w:fldCharType="end"/>
      </w:r>
      <w:r w:rsidRPr="008D0AE6">
        <w:rPr>
          <w:rFonts w:ascii="Times" w:hAnsi="Times" w:cs="Times New Roman"/>
        </w:rPr>
        <w:t>.</w:t>
      </w:r>
    </w:p>
    <w:p w14:paraId="4D91CC06" w14:textId="77777777" w:rsidR="008D0AE6" w:rsidRPr="008D0AE6" w:rsidRDefault="008D0AE6" w:rsidP="008D0AE6">
      <w:pPr>
        <w:pStyle w:val="ListParagraph"/>
        <w:rPr>
          <w:rFonts w:ascii="Times" w:hAnsi="Times" w:cs="Times New Roman"/>
        </w:rPr>
      </w:pPr>
    </w:p>
    <w:p w14:paraId="6D4CE48F" w14:textId="6F0B4971" w:rsidR="008D0AE6" w:rsidRPr="008D0AE6" w:rsidRDefault="008D0AE6" w:rsidP="008D0AE6">
      <w:pPr>
        <w:rPr>
          <w:rFonts w:ascii="Times" w:hAnsi="Times" w:cs="Times New Roman"/>
        </w:rPr>
      </w:pPr>
      <w:r w:rsidRPr="008D0AE6">
        <w:rPr>
          <w:rFonts w:ascii="Times" w:hAnsi="Times" w:cs="Times New Roman"/>
          <w:b/>
          <w:bCs/>
        </w:rPr>
        <w:t>Policy Gap:</w:t>
      </w:r>
      <w:r w:rsidRPr="008D0AE6">
        <w:rPr>
          <w:rFonts w:ascii="Times" w:hAnsi="Times" w:cs="Times New Roman"/>
        </w:rPr>
        <w:t xml:space="preserve"> Current clinical practice remains patient-centered, with caregivers only receiving informal check-ins. </w:t>
      </w:r>
      <w:r>
        <w:rPr>
          <w:rFonts w:ascii="Times" w:hAnsi="Times" w:cs="Times New Roman"/>
        </w:rPr>
        <w:t>Caregivers require</w:t>
      </w:r>
      <w:r w:rsidRPr="008D0AE6">
        <w:rPr>
          <w:rFonts w:ascii="Times" w:hAnsi="Times" w:cs="Times New Roman"/>
        </w:rPr>
        <w:t xml:space="preserve"> four </w:t>
      </w:r>
      <w:r>
        <w:rPr>
          <w:rFonts w:ascii="Times" w:hAnsi="Times" w:cs="Times New Roman"/>
        </w:rPr>
        <w:t>type</w:t>
      </w:r>
      <w:r w:rsidR="00C71EE3">
        <w:rPr>
          <w:rFonts w:ascii="Times" w:hAnsi="Times" w:cs="Times New Roman"/>
        </w:rPr>
        <w:t xml:space="preserve">s </w:t>
      </w:r>
      <w:r>
        <w:rPr>
          <w:rFonts w:ascii="Times" w:hAnsi="Times" w:cs="Times New Roman"/>
        </w:rPr>
        <w:t>of</w:t>
      </w:r>
      <w:r w:rsidRPr="008D0AE6">
        <w:rPr>
          <w:rFonts w:ascii="Times" w:hAnsi="Times" w:cs="Times New Roman"/>
        </w:rPr>
        <w:t xml:space="preserve"> support</w:t>
      </w:r>
      <w:r>
        <w:rPr>
          <w:rFonts w:ascii="Times" w:hAnsi="Times" w:cs="Times New Roman"/>
        </w:rPr>
        <w:t xml:space="preserve">: </w:t>
      </w:r>
      <w:r w:rsidRPr="008D0AE6">
        <w:rPr>
          <w:rFonts w:ascii="Times" w:hAnsi="Times" w:cs="Times New Roman"/>
        </w:rPr>
        <w:t>informational, emotional, appraisal, and instrumenta</w:t>
      </w:r>
      <w:r>
        <w:rPr>
          <w:rFonts w:ascii="Times" w:hAnsi="Times" w:cs="Times New Roman"/>
        </w:rPr>
        <w:t xml:space="preserve">l, </w:t>
      </w:r>
      <w:r w:rsidR="00C71EE3">
        <w:rPr>
          <w:rFonts w:ascii="Times" w:hAnsi="Times" w:cs="Times New Roman"/>
        </w:rPr>
        <w:t xml:space="preserve">at the right time </w:t>
      </w:r>
      <w:r w:rsidR="00C71EE3">
        <w:rPr>
          <w:rFonts w:ascii="Times" w:hAnsi="Times" w:cs="Times New Roman"/>
        </w:rPr>
        <w:fldChar w:fldCharType="begin"/>
      </w:r>
      <w:r w:rsidR="00C71EE3">
        <w:rPr>
          <w:rFonts w:ascii="Times" w:hAnsi="Times" w:cs="Times New Roman"/>
        </w:rPr>
        <w:instrText xml:space="preserve"> ADDIN ZOTERO_ITEM CSL_CITATION {"citationID":"CwRe49rN","properties":{"formattedCitation":"(Cameron &amp; Gignac, 2008)","plainCitation":"(Cameron &amp; Gignac, 2008)","noteIndex":0},"citationItems":[{"id":1113,"uris":["http://zotero.org/users/13891329/items/PUHI3WWQ"],"itemData":{"id":1113,"type":"article-journal","abstract":"OBJECTIVE: Discuss family caregivers of stroke survivors' changing needs for education and support across the care continuum.\nMETHODS: Conceptual review.\nRESULTS: Stroke is a serious, sudden onset illness requiring care across the care continuum. The focus of care, the individuals primarily responsible for providing that care, and patients' self-care abilities change across care environments. Often family members who provide support also experience changes in their caregiving role. To date, however, interventions for family caregivers have not explicitly considered their changing support needs. Our \"Timing It Right\" framework highlights family caregivers changing experiences and corresponding support needs across the care continuum. Five different phases of caregiver support are discussed: (1) event/diagnosis; (2) stabilization; (3) preparation; (4) implementation; (5) adaptation. The first two phases occur during acute care, the third occurs during acute care and/or in-patient rehabilitation, and the final two phases occur in the community.\nCONCLUSIONS: Application of this framework has the potential to benefit future intervention efforts by identifying gaps in caregiver education, training, and support.\nPRACTICE IMPLICATIONS: Recognition of family caregivers changing support needs across the care continuum will assist health care professionals to provide more timely and appropriate support.","container-title":"Patient Education and Counseling","DOI":"10.1016/j.pec.2007.10.020","ISSN":"0738-3991","issue":"3","journalAbbreviation":"Patient Educ Couns","language":"eng","note":"PMID: 18155388","page":"305-314","source":"PubMed","title":"\"Timing It Right\": a conceptual framework for addressing the support needs of family caregivers to stroke survivors from the hospital to the home","title-short":"Timing It Right","volume":"70","author":[{"family":"Cameron","given":"Jill I."},{"family":"Gignac","given":"Monique A. M."}],"issued":{"date-parts":[["2008",3]]}}}],"schema":"https://github.com/citation-style-language/schema/raw/master/csl-citation.json"} </w:instrText>
      </w:r>
      <w:r w:rsidR="00C71EE3">
        <w:rPr>
          <w:rFonts w:ascii="Times" w:hAnsi="Times" w:cs="Times New Roman"/>
        </w:rPr>
        <w:fldChar w:fldCharType="separate"/>
      </w:r>
      <w:r w:rsidR="00C71EE3">
        <w:rPr>
          <w:rFonts w:ascii="Times" w:hAnsi="Times" w:cs="Times New Roman"/>
          <w:noProof/>
        </w:rPr>
        <w:t>(Cameron &amp; Gignac, 2008)</w:t>
      </w:r>
      <w:r w:rsidR="00C71EE3">
        <w:rPr>
          <w:rFonts w:ascii="Times" w:hAnsi="Times" w:cs="Times New Roman"/>
        </w:rPr>
        <w:fldChar w:fldCharType="end"/>
      </w:r>
      <w:r w:rsidR="00C71EE3">
        <w:rPr>
          <w:rFonts w:ascii="Times" w:hAnsi="Times" w:cs="Times New Roman"/>
        </w:rPr>
        <w:t xml:space="preserve">, </w:t>
      </w:r>
      <w:r>
        <w:rPr>
          <w:rFonts w:ascii="Times" w:hAnsi="Times" w:cs="Times New Roman"/>
        </w:rPr>
        <w:t xml:space="preserve">which </w:t>
      </w:r>
      <w:r w:rsidRPr="008D0AE6">
        <w:rPr>
          <w:rFonts w:ascii="Times" w:hAnsi="Times" w:cs="Times New Roman"/>
        </w:rPr>
        <w:t xml:space="preserve">are not </w:t>
      </w:r>
      <w:r w:rsidR="00730F6E">
        <w:rPr>
          <w:rFonts w:ascii="Times" w:hAnsi="Times" w:cs="Times New Roman"/>
        </w:rPr>
        <w:t xml:space="preserve">being </w:t>
      </w:r>
      <w:r w:rsidRPr="008D0AE6">
        <w:rPr>
          <w:rFonts w:ascii="Times" w:hAnsi="Times" w:cs="Times New Roman"/>
        </w:rPr>
        <w:t>systematically provided.</w:t>
      </w:r>
    </w:p>
    <w:p w14:paraId="39E92EBF" w14:textId="77777777" w:rsidR="008D0AE6" w:rsidRPr="008D0AE6" w:rsidRDefault="008D0AE6" w:rsidP="008D0AE6">
      <w:pPr>
        <w:pStyle w:val="ListParagraph"/>
        <w:rPr>
          <w:rFonts w:ascii="Times" w:hAnsi="Times" w:cs="Times New Roman"/>
        </w:rPr>
      </w:pPr>
    </w:p>
    <w:p w14:paraId="6EDF5210" w14:textId="77777777" w:rsidR="004230B7" w:rsidRDefault="008D0AE6" w:rsidP="004230B7">
      <w:pPr>
        <w:rPr>
          <w:rFonts w:ascii="Times New Roman" w:hAnsi="Times New Roman" w:cs="Times New Roman"/>
          <w:b/>
          <w:bCs/>
        </w:rPr>
      </w:pPr>
      <w:r w:rsidRPr="008D0AE6">
        <w:rPr>
          <w:rFonts w:ascii="Times" w:hAnsi="Times" w:cs="Times New Roman"/>
          <w:b/>
          <w:bCs/>
        </w:rPr>
        <w:t>Why It Matters:</w:t>
      </w:r>
      <w:r w:rsidRPr="008D0AE6">
        <w:rPr>
          <w:rFonts w:ascii="Times" w:hAnsi="Times" w:cs="Times New Roman"/>
        </w:rPr>
        <w:t xml:space="preserve"> Without adequate caregiver support, burnout threatens both caregiver health and the sustainability of PD as a home-based treatment. If families can no longer provide care, patients are forced back into in-centre HD, increasing demand on hospitals and straining governme</w:t>
      </w:r>
      <w:r w:rsidR="004230B7">
        <w:rPr>
          <w:rFonts w:ascii="Times" w:hAnsi="Times" w:cs="Times New Roman"/>
        </w:rPr>
        <w:t>n</w:t>
      </w:r>
      <w:r w:rsidRPr="008D0AE6">
        <w:rPr>
          <w:rFonts w:ascii="Times" w:hAnsi="Times" w:cs="Times New Roman"/>
        </w:rPr>
        <w:t>t resources.</w:t>
      </w:r>
    </w:p>
    <w:p w14:paraId="522C8C53" w14:textId="77777777" w:rsidR="004230B7" w:rsidRDefault="004230B7" w:rsidP="004230B7">
      <w:pPr>
        <w:rPr>
          <w:rFonts w:ascii="Times New Roman" w:hAnsi="Times New Roman" w:cs="Times New Roman"/>
          <w:b/>
          <w:bCs/>
        </w:rPr>
      </w:pPr>
    </w:p>
    <w:p w14:paraId="15CD66A6" w14:textId="085C260E" w:rsidR="008D0AE6" w:rsidRPr="004230B7" w:rsidRDefault="008D0AE6" w:rsidP="004230B7">
      <w:pPr>
        <w:jc w:val="center"/>
        <w:rPr>
          <w:rFonts w:ascii="Times" w:hAnsi="Times" w:cs="Times New Roman"/>
        </w:rPr>
      </w:pPr>
      <w:r w:rsidRPr="008D0AE6">
        <w:rPr>
          <w:rFonts w:ascii="Times New Roman" w:hAnsi="Times New Roman" w:cs="Times New Roman"/>
          <w:b/>
          <w:bCs/>
        </w:rPr>
        <w:t>POLICY RECOMMENDATIONS</w:t>
      </w:r>
    </w:p>
    <w:p w14:paraId="2C6D9893" w14:textId="1E6B4128" w:rsidR="008D0AE6" w:rsidRDefault="008D0AE6" w:rsidP="008D0AE6">
      <w:pPr>
        <w:rPr>
          <w:rFonts w:ascii="Times New Roman" w:hAnsi="Times New Roman" w:cs="Times New Roman"/>
        </w:rPr>
      </w:pPr>
      <w:r w:rsidRPr="008D0AE6">
        <w:rPr>
          <w:rFonts w:ascii="Times New Roman" w:hAnsi="Times New Roman" w:cs="Times New Roman"/>
        </w:rPr>
        <w:t>To address gaps, four actionable, evidence-based strategies are proposed:</w:t>
      </w:r>
    </w:p>
    <w:p w14:paraId="1E6E740E" w14:textId="77777777" w:rsidR="008D0AE6" w:rsidRDefault="008D0AE6" w:rsidP="008D0AE6">
      <w:pPr>
        <w:rPr>
          <w:rFonts w:ascii="Times New Roman" w:hAnsi="Times New Roman" w:cs="Times New Roman"/>
        </w:rPr>
      </w:pPr>
    </w:p>
    <w:p w14:paraId="26984BD3" w14:textId="0D89B35C" w:rsidR="008D0AE6" w:rsidRPr="008D0AE6" w:rsidRDefault="008D0AE6" w:rsidP="008D0AE6">
      <w:pPr>
        <w:pStyle w:val="ListParagraph"/>
        <w:numPr>
          <w:ilvl w:val="0"/>
          <w:numId w:val="5"/>
        </w:numPr>
        <w:rPr>
          <w:rFonts w:ascii="Times New Roman" w:hAnsi="Times New Roman" w:cs="Times New Roman"/>
          <w:b/>
          <w:bCs/>
        </w:rPr>
      </w:pPr>
      <w:r w:rsidRPr="008D0AE6">
        <w:rPr>
          <w:rFonts w:ascii="Times New Roman" w:hAnsi="Times New Roman" w:cs="Times New Roman"/>
          <w:b/>
          <w:bCs/>
        </w:rPr>
        <w:t>Establish Caregiver Support Programs that Delivers Timely and Comprehensive Support</w:t>
      </w:r>
      <w:r w:rsidR="004230B7">
        <w:rPr>
          <w:rFonts w:ascii="Times New Roman" w:hAnsi="Times New Roman" w:cs="Times New Roman"/>
          <w:b/>
          <w:bCs/>
        </w:rPr>
        <w:t xml:space="preserve"> Digitally </w:t>
      </w:r>
    </w:p>
    <w:p w14:paraId="46E8B7D5" w14:textId="489D31E0" w:rsidR="008D0AE6" w:rsidRDefault="008D0AE6" w:rsidP="008D0AE6">
      <w:pPr>
        <w:pStyle w:val="ListParagraph"/>
        <w:numPr>
          <w:ilvl w:val="0"/>
          <w:numId w:val="6"/>
        </w:numPr>
        <w:rPr>
          <w:rFonts w:ascii="Times New Roman" w:hAnsi="Times New Roman" w:cs="Times New Roman"/>
        </w:rPr>
      </w:pPr>
      <w:r>
        <w:rPr>
          <w:rFonts w:ascii="Times New Roman" w:hAnsi="Times New Roman" w:cs="Times New Roman"/>
        </w:rPr>
        <w:t xml:space="preserve">According to the Timing it Right Framework, caregivers require the </w:t>
      </w:r>
      <w:r w:rsidRPr="008D0AE6">
        <w:rPr>
          <w:rFonts w:ascii="Times New Roman" w:hAnsi="Times New Roman" w:cs="Times New Roman"/>
          <w:i/>
          <w:iCs/>
        </w:rPr>
        <w:t>right support</w:t>
      </w:r>
      <w:r>
        <w:rPr>
          <w:rFonts w:ascii="Times New Roman" w:hAnsi="Times New Roman" w:cs="Times New Roman"/>
        </w:rPr>
        <w:t xml:space="preserve"> at the </w:t>
      </w:r>
      <w:r w:rsidRPr="008D0AE6">
        <w:rPr>
          <w:rFonts w:ascii="Times New Roman" w:hAnsi="Times New Roman" w:cs="Times New Roman"/>
          <w:i/>
          <w:iCs/>
        </w:rPr>
        <w:t>right time</w:t>
      </w:r>
      <w:r w:rsidR="00C71EE3">
        <w:rPr>
          <w:rFonts w:ascii="Times New Roman" w:hAnsi="Times New Roman" w:cs="Times New Roman"/>
          <w:i/>
          <w:iCs/>
        </w:rPr>
        <w:t xml:space="preserve"> </w:t>
      </w:r>
      <w:r w:rsidR="00C71EE3" w:rsidRPr="00C71EE3">
        <w:rPr>
          <w:rFonts w:ascii="Times New Roman" w:hAnsi="Times New Roman" w:cs="Times New Roman"/>
        </w:rPr>
        <w:fldChar w:fldCharType="begin"/>
      </w:r>
      <w:r w:rsidR="00C71EE3" w:rsidRPr="00C71EE3">
        <w:rPr>
          <w:rFonts w:ascii="Times New Roman" w:hAnsi="Times New Roman" w:cs="Times New Roman"/>
        </w:rPr>
        <w:instrText xml:space="preserve"> ADDIN ZOTERO_ITEM CSL_CITATION {"citationID":"lKxd1kXX","properties":{"formattedCitation":"(Cameron &amp; Gignac, 2008)","plainCitation":"(Cameron &amp; Gignac, 2008)","noteIndex":0},"citationItems":[{"id":1113,"uris":["http://zotero.org/users/13891329/items/PUHI3WWQ"],"itemData":{"id":1113,"type":"article-journal","abstract":"OBJECTIVE: Discuss family caregivers of stroke survivors' changing needs for education and support across the care continuum.\nMETHODS: Conceptual review.\nRESULTS: Stroke is a serious, sudden onset illness requiring care across the care continuum. The focus of care, the individuals primarily responsible for providing that care, and patients' self-care abilities change across care environments. Often family members who provide support also experience changes in their caregiving role. To date, however, interventions for family caregivers have not explicitly considered their changing support needs. Our \"Timing It Right\" framework highlights family caregivers changing experiences and corresponding support needs across the care continuum. Five different phases of caregiver support are discussed: (1) event/diagnosis; (2) stabilization; (3) preparation; (4) implementation; (5) adaptation. The first two phases occur during acute care, the third occurs during acute care and/or in-patient rehabilitation, and the final two phases occur in the community.\nCONCLUSIONS: Application of this framework has the potential to benefit future intervention efforts by identifying gaps in caregiver education, training, and support.\nPRACTICE IMPLICATIONS: Recognition of family caregivers changing support needs across the care continuum will assist health care professionals to provide more timely and appropriate support.","container-title":"Patient Education and Counseling","DOI":"10.1016/j.pec.2007.10.020","ISSN":"0738-3991","issue":"3","journalAbbreviation":"Patient Educ Couns","language":"eng","note":"PMID: 18155388","page":"305-314","source":"PubMed","title":"\"Timing It Right\": a conceptual framework for addressing the support needs of family caregivers to stroke survivors from the hospital to the home","title-short":"Timing It Right","volume":"70","author":[{"family":"Cameron","given":"Jill I."},{"family":"Gignac","given":"Monique A. M."}],"issued":{"date-parts":[["2008",3]]}}}],"schema":"https://github.com/citation-style-language/schema/raw/master/csl-citation.json"} </w:instrText>
      </w:r>
      <w:r w:rsidR="00C71EE3" w:rsidRPr="00C71EE3">
        <w:rPr>
          <w:rFonts w:ascii="Times New Roman" w:hAnsi="Times New Roman" w:cs="Times New Roman"/>
        </w:rPr>
        <w:fldChar w:fldCharType="separate"/>
      </w:r>
      <w:r w:rsidR="00C71EE3" w:rsidRPr="00C71EE3">
        <w:rPr>
          <w:rFonts w:ascii="Times New Roman" w:hAnsi="Times New Roman" w:cs="Times New Roman"/>
          <w:noProof/>
        </w:rPr>
        <w:t>(Cameron &amp; Gignac, 2008)</w:t>
      </w:r>
      <w:r w:rsidR="00C71EE3" w:rsidRPr="00C71EE3">
        <w:rPr>
          <w:rFonts w:ascii="Times New Roman" w:hAnsi="Times New Roman" w:cs="Times New Roman"/>
        </w:rPr>
        <w:fldChar w:fldCharType="end"/>
      </w:r>
      <w:r w:rsidRPr="00C71EE3">
        <w:rPr>
          <w:rFonts w:ascii="Times New Roman" w:hAnsi="Times New Roman" w:cs="Times New Roman"/>
        </w:rPr>
        <w:t>.</w:t>
      </w:r>
      <w:r>
        <w:rPr>
          <w:rFonts w:ascii="Times New Roman" w:hAnsi="Times New Roman" w:cs="Times New Roman"/>
        </w:rPr>
        <w:t xml:space="preserve"> Caregiver support programs need to identify the unmet support needs of PD family caregivers and deliver those in a timely manner throughout the caregiving trajectory.</w:t>
      </w:r>
      <w:r w:rsidR="004230B7">
        <w:rPr>
          <w:rFonts w:ascii="Times New Roman" w:hAnsi="Times New Roman" w:cs="Times New Roman"/>
        </w:rPr>
        <w:t xml:space="preserve"> Delivering </w:t>
      </w:r>
      <w:r w:rsidR="00970491">
        <w:rPr>
          <w:rFonts w:ascii="Times New Roman" w:hAnsi="Times New Roman" w:cs="Times New Roman"/>
        </w:rPr>
        <w:t xml:space="preserve">support </w:t>
      </w:r>
      <w:r w:rsidR="004230B7">
        <w:rPr>
          <w:rFonts w:ascii="Times New Roman" w:hAnsi="Times New Roman" w:cs="Times New Roman"/>
        </w:rPr>
        <w:t xml:space="preserve">digitally ensures </w:t>
      </w:r>
      <w:r w:rsidR="00970491">
        <w:rPr>
          <w:rFonts w:ascii="Times New Roman" w:hAnsi="Times New Roman" w:cs="Times New Roman"/>
        </w:rPr>
        <w:t xml:space="preserve">it </w:t>
      </w:r>
      <w:r w:rsidR="004230B7">
        <w:rPr>
          <w:rFonts w:ascii="Times New Roman" w:hAnsi="Times New Roman" w:cs="Times New Roman"/>
        </w:rPr>
        <w:t xml:space="preserve">is accessible to caregivers who are often busy at home with caregiving responsibilities. </w:t>
      </w:r>
    </w:p>
    <w:p w14:paraId="0CB9AC21" w14:textId="77777777" w:rsidR="008D0AE6" w:rsidRDefault="008D0AE6" w:rsidP="008D0AE6">
      <w:pPr>
        <w:pStyle w:val="ListParagraph"/>
        <w:numPr>
          <w:ilvl w:val="0"/>
          <w:numId w:val="6"/>
        </w:numPr>
        <w:rPr>
          <w:rFonts w:ascii="Times New Roman" w:hAnsi="Times New Roman" w:cs="Times New Roman"/>
        </w:rPr>
      </w:pPr>
      <w:r>
        <w:rPr>
          <w:rFonts w:ascii="Times New Roman" w:hAnsi="Times New Roman" w:cs="Times New Roman"/>
        </w:rPr>
        <w:t xml:space="preserve">Advantages: </w:t>
      </w:r>
    </w:p>
    <w:p w14:paraId="531D1971" w14:textId="6DB325AF" w:rsidR="008D0AE6" w:rsidRDefault="008D0AE6" w:rsidP="008D0AE6">
      <w:pPr>
        <w:pStyle w:val="ListParagraph"/>
        <w:numPr>
          <w:ilvl w:val="1"/>
          <w:numId w:val="6"/>
        </w:numPr>
        <w:rPr>
          <w:rFonts w:ascii="Times New Roman" w:hAnsi="Times New Roman" w:cs="Times New Roman"/>
        </w:rPr>
      </w:pPr>
      <w:r>
        <w:rPr>
          <w:rFonts w:ascii="Times New Roman" w:hAnsi="Times New Roman" w:cs="Times New Roman"/>
        </w:rPr>
        <w:t xml:space="preserve">Improves caregiver competence and confidence. </w:t>
      </w:r>
    </w:p>
    <w:p w14:paraId="02467189" w14:textId="40BB639D" w:rsidR="008D0AE6" w:rsidRDefault="008D0AE6" w:rsidP="008D0AE6">
      <w:pPr>
        <w:pStyle w:val="ListParagraph"/>
        <w:numPr>
          <w:ilvl w:val="1"/>
          <w:numId w:val="6"/>
        </w:numPr>
        <w:rPr>
          <w:rFonts w:ascii="Times New Roman" w:hAnsi="Times New Roman" w:cs="Times New Roman"/>
        </w:rPr>
      </w:pPr>
      <w:r>
        <w:rPr>
          <w:rFonts w:ascii="Times New Roman" w:hAnsi="Times New Roman" w:cs="Times New Roman"/>
        </w:rPr>
        <w:t>Caregivers will feel supported as they navigate through this challenging new role.</w:t>
      </w:r>
    </w:p>
    <w:p w14:paraId="66C5D392" w14:textId="4093317B" w:rsidR="008D0AE6" w:rsidRDefault="008D0AE6" w:rsidP="008D0AE6">
      <w:pPr>
        <w:pStyle w:val="ListParagraph"/>
        <w:numPr>
          <w:ilvl w:val="0"/>
          <w:numId w:val="6"/>
        </w:numPr>
        <w:rPr>
          <w:rFonts w:ascii="Times New Roman" w:hAnsi="Times New Roman" w:cs="Times New Roman"/>
        </w:rPr>
      </w:pPr>
      <w:r>
        <w:rPr>
          <w:rFonts w:ascii="Times New Roman" w:hAnsi="Times New Roman" w:cs="Times New Roman"/>
        </w:rPr>
        <w:t>Disadvantages:</w:t>
      </w:r>
    </w:p>
    <w:p w14:paraId="08540E2A" w14:textId="7D8E821A" w:rsidR="008D0AE6" w:rsidRDefault="008D0AE6" w:rsidP="008D0AE6">
      <w:pPr>
        <w:pStyle w:val="ListParagraph"/>
        <w:numPr>
          <w:ilvl w:val="1"/>
          <w:numId w:val="6"/>
        </w:numPr>
        <w:rPr>
          <w:rFonts w:ascii="Times New Roman" w:hAnsi="Times New Roman" w:cs="Times New Roman"/>
        </w:rPr>
      </w:pPr>
      <w:r>
        <w:rPr>
          <w:rFonts w:ascii="Times New Roman" w:hAnsi="Times New Roman" w:cs="Times New Roman"/>
        </w:rPr>
        <w:t xml:space="preserve">Developmental costs to put together a comprehensive tool like this </w:t>
      </w:r>
    </w:p>
    <w:p w14:paraId="3BCE8D59" w14:textId="77777777" w:rsidR="008D0AE6" w:rsidRDefault="008D0AE6" w:rsidP="008D0AE6">
      <w:pPr>
        <w:rPr>
          <w:rFonts w:ascii="Times New Roman" w:hAnsi="Times New Roman" w:cs="Times New Roman"/>
        </w:rPr>
      </w:pPr>
    </w:p>
    <w:p w14:paraId="6C3FFF5A" w14:textId="392D9CB2" w:rsidR="008D0AE6" w:rsidRPr="008D0AE6" w:rsidRDefault="008D0AE6" w:rsidP="008D0AE6">
      <w:pPr>
        <w:pStyle w:val="ListParagraph"/>
        <w:numPr>
          <w:ilvl w:val="0"/>
          <w:numId w:val="5"/>
        </w:numPr>
        <w:rPr>
          <w:rFonts w:ascii="Times New Roman" w:hAnsi="Times New Roman" w:cs="Times New Roman"/>
          <w:b/>
          <w:bCs/>
        </w:rPr>
      </w:pPr>
      <w:r w:rsidRPr="008D0AE6">
        <w:rPr>
          <w:rFonts w:ascii="Times New Roman" w:hAnsi="Times New Roman" w:cs="Times New Roman"/>
          <w:b/>
          <w:bCs/>
        </w:rPr>
        <w:t xml:space="preserve">Expand Assisted PD and Respite Services </w:t>
      </w:r>
    </w:p>
    <w:p w14:paraId="2C905175" w14:textId="36E84577" w:rsidR="008D0AE6" w:rsidRDefault="008D0AE6" w:rsidP="008D0AE6">
      <w:pPr>
        <w:pStyle w:val="ListParagraph"/>
        <w:numPr>
          <w:ilvl w:val="0"/>
          <w:numId w:val="7"/>
        </w:numPr>
        <w:rPr>
          <w:rFonts w:ascii="Times New Roman" w:hAnsi="Times New Roman" w:cs="Times New Roman"/>
        </w:rPr>
      </w:pPr>
      <w:r>
        <w:rPr>
          <w:rFonts w:ascii="Times New Roman" w:hAnsi="Times New Roman" w:cs="Times New Roman"/>
        </w:rPr>
        <w:t xml:space="preserve">Increase nurse-assisted PD for strained families, offer scheduled respite to PD family caregivers for relief during personal illness, travel, or a much-needed break from caregiving </w:t>
      </w:r>
    </w:p>
    <w:p w14:paraId="1610DD9E" w14:textId="5D0CE099" w:rsidR="008D0AE6" w:rsidRDefault="008D0AE6" w:rsidP="008D0AE6">
      <w:pPr>
        <w:pStyle w:val="ListParagraph"/>
        <w:numPr>
          <w:ilvl w:val="0"/>
          <w:numId w:val="7"/>
        </w:numPr>
        <w:rPr>
          <w:rFonts w:ascii="Times New Roman" w:hAnsi="Times New Roman" w:cs="Times New Roman"/>
        </w:rPr>
      </w:pPr>
      <w:r>
        <w:rPr>
          <w:rFonts w:ascii="Times New Roman" w:hAnsi="Times New Roman" w:cs="Times New Roman"/>
        </w:rPr>
        <w:t xml:space="preserve">Advantages: </w:t>
      </w:r>
    </w:p>
    <w:p w14:paraId="789D9AD5" w14:textId="018120A0" w:rsidR="008D0AE6" w:rsidRDefault="008D0AE6" w:rsidP="008D0AE6">
      <w:pPr>
        <w:pStyle w:val="ListParagraph"/>
        <w:numPr>
          <w:ilvl w:val="1"/>
          <w:numId w:val="7"/>
        </w:numPr>
        <w:rPr>
          <w:rFonts w:ascii="Times New Roman" w:hAnsi="Times New Roman" w:cs="Times New Roman"/>
        </w:rPr>
      </w:pPr>
      <w:r>
        <w:rPr>
          <w:rFonts w:ascii="Times New Roman" w:hAnsi="Times New Roman" w:cs="Times New Roman"/>
        </w:rPr>
        <w:t xml:space="preserve">Reduces caregiver workload and offers them a break from their day-to-day tasks. </w:t>
      </w:r>
    </w:p>
    <w:p w14:paraId="4C82DA7B" w14:textId="1937DD91" w:rsidR="008D0AE6" w:rsidRDefault="008D0AE6" w:rsidP="008D0AE6">
      <w:pPr>
        <w:pStyle w:val="ListParagraph"/>
        <w:numPr>
          <w:ilvl w:val="1"/>
          <w:numId w:val="7"/>
        </w:numPr>
        <w:rPr>
          <w:rFonts w:ascii="Times New Roman" w:hAnsi="Times New Roman" w:cs="Times New Roman"/>
        </w:rPr>
      </w:pPr>
      <w:r>
        <w:rPr>
          <w:rFonts w:ascii="Times New Roman" w:hAnsi="Times New Roman" w:cs="Times New Roman"/>
        </w:rPr>
        <w:t>Keeps frail patients at home, preventing transfer to in-centre HD.</w:t>
      </w:r>
    </w:p>
    <w:p w14:paraId="0485FB76" w14:textId="5C27EA7E" w:rsidR="008D0AE6" w:rsidRDefault="008D0AE6" w:rsidP="008D0AE6">
      <w:pPr>
        <w:pStyle w:val="ListParagraph"/>
        <w:numPr>
          <w:ilvl w:val="0"/>
          <w:numId w:val="7"/>
        </w:numPr>
        <w:rPr>
          <w:rFonts w:ascii="Times New Roman" w:hAnsi="Times New Roman" w:cs="Times New Roman"/>
        </w:rPr>
      </w:pPr>
      <w:r>
        <w:rPr>
          <w:rFonts w:ascii="Times New Roman" w:hAnsi="Times New Roman" w:cs="Times New Roman"/>
        </w:rPr>
        <w:t>Disadvantages:</w:t>
      </w:r>
    </w:p>
    <w:p w14:paraId="17156439" w14:textId="67BA29F6" w:rsidR="008D0AE6" w:rsidRDefault="008D0AE6" w:rsidP="008D0AE6">
      <w:pPr>
        <w:pStyle w:val="ListParagraph"/>
        <w:numPr>
          <w:ilvl w:val="1"/>
          <w:numId w:val="7"/>
        </w:numPr>
        <w:rPr>
          <w:rFonts w:ascii="Times New Roman" w:hAnsi="Times New Roman" w:cs="Times New Roman"/>
        </w:rPr>
      </w:pPr>
      <w:r>
        <w:rPr>
          <w:rFonts w:ascii="Times New Roman" w:hAnsi="Times New Roman" w:cs="Times New Roman"/>
        </w:rPr>
        <w:t>Increased costs to government (more home-care nurses/PSWs needed)</w:t>
      </w:r>
    </w:p>
    <w:p w14:paraId="57867A5D" w14:textId="4F7963A4" w:rsidR="008D0AE6" w:rsidRDefault="008D0AE6" w:rsidP="008D0AE6">
      <w:pPr>
        <w:pStyle w:val="ListParagraph"/>
        <w:numPr>
          <w:ilvl w:val="1"/>
          <w:numId w:val="7"/>
        </w:numPr>
        <w:rPr>
          <w:rFonts w:ascii="Times New Roman" w:hAnsi="Times New Roman" w:cs="Times New Roman"/>
        </w:rPr>
      </w:pPr>
      <w:r>
        <w:rPr>
          <w:rFonts w:ascii="Times New Roman" w:hAnsi="Times New Roman" w:cs="Times New Roman"/>
        </w:rPr>
        <w:t xml:space="preserve">Can disincentivize self-management if overused and over-relied on. </w:t>
      </w:r>
    </w:p>
    <w:p w14:paraId="21EF74BD" w14:textId="77777777" w:rsidR="008D0AE6" w:rsidRDefault="008D0AE6" w:rsidP="008D0AE6">
      <w:pPr>
        <w:rPr>
          <w:rFonts w:ascii="Times New Roman" w:hAnsi="Times New Roman" w:cs="Times New Roman"/>
        </w:rPr>
      </w:pPr>
    </w:p>
    <w:p w14:paraId="0D6B9CF0" w14:textId="0B9B28A3" w:rsidR="008D0AE6" w:rsidRPr="008D0AE6" w:rsidRDefault="008D0AE6" w:rsidP="008D0AE6">
      <w:pPr>
        <w:pStyle w:val="ListParagraph"/>
        <w:numPr>
          <w:ilvl w:val="0"/>
          <w:numId w:val="5"/>
        </w:numPr>
        <w:rPr>
          <w:rFonts w:ascii="Times New Roman" w:hAnsi="Times New Roman" w:cs="Times New Roman"/>
          <w:b/>
          <w:bCs/>
        </w:rPr>
      </w:pPr>
      <w:r w:rsidRPr="008D0AE6">
        <w:rPr>
          <w:rFonts w:ascii="Times New Roman" w:hAnsi="Times New Roman" w:cs="Times New Roman"/>
          <w:b/>
          <w:bCs/>
        </w:rPr>
        <w:t xml:space="preserve">Provide Financial Compensation to Unpaid Family Caregivers </w:t>
      </w:r>
    </w:p>
    <w:p w14:paraId="06E7A3ED" w14:textId="49F5BBDD" w:rsidR="008D0AE6" w:rsidRDefault="008D0AE6" w:rsidP="008D0AE6">
      <w:pPr>
        <w:pStyle w:val="ListParagraph"/>
        <w:numPr>
          <w:ilvl w:val="0"/>
          <w:numId w:val="8"/>
        </w:numPr>
        <w:rPr>
          <w:rFonts w:ascii="Times New Roman" w:hAnsi="Times New Roman" w:cs="Times New Roman"/>
        </w:rPr>
      </w:pPr>
      <w:r>
        <w:rPr>
          <w:rFonts w:ascii="Times New Roman" w:hAnsi="Times New Roman" w:cs="Times New Roman"/>
        </w:rPr>
        <w:t>Unpaid family caregivers should be given a monthly allowance as they are serving as an extension to the healthcare system, being cost-effective to the government, but are struggling to keep up with work while also assuming caregiving responsibilities.</w:t>
      </w:r>
    </w:p>
    <w:p w14:paraId="7AB30BFF" w14:textId="518F2E9F" w:rsidR="008D0AE6" w:rsidRDefault="008D0AE6" w:rsidP="008D0AE6">
      <w:pPr>
        <w:pStyle w:val="ListParagraph"/>
        <w:numPr>
          <w:ilvl w:val="0"/>
          <w:numId w:val="8"/>
        </w:numPr>
        <w:rPr>
          <w:rFonts w:ascii="Times New Roman" w:hAnsi="Times New Roman" w:cs="Times New Roman"/>
        </w:rPr>
      </w:pPr>
      <w:r>
        <w:rPr>
          <w:rFonts w:ascii="Times New Roman" w:hAnsi="Times New Roman" w:cs="Times New Roman"/>
        </w:rPr>
        <w:t>Advantages:</w:t>
      </w:r>
    </w:p>
    <w:p w14:paraId="2081585B" w14:textId="77777777" w:rsidR="008D0AE6" w:rsidRDefault="008D0AE6" w:rsidP="008D0AE6">
      <w:pPr>
        <w:pStyle w:val="ListParagraph"/>
        <w:numPr>
          <w:ilvl w:val="1"/>
          <w:numId w:val="8"/>
        </w:numPr>
        <w:rPr>
          <w:rFonts w:ascii="Times New Roman" w:hAnsi="Times New Roman" w:cs="Times New Roman"/>
        </w:rPr>
      </w:pPr>
      <w:r>
        <w:rPr>
          <w:rFonts w:ascii="Times New Roman" w:hAnsi="Times New Roman" w:cs="Times New Roman"/>
        </w:rPr>
        <w:t>Recognizes unpaid labour and allows family caregivers to focus on caregiving tasks, and not having to work on top of this role</w:t>
      </w:r>
    </w:p>
    <w:p w14:paraId="6F41D18B" w14:textId="7CFC7834" w:rsidR="008D0AE6" w:rsidRDefault="008D0AE6" w:rsidP="008D0AE6">
      <w:pPr>
        <w:pStyle w:val="ListParagraph"/>
        <w:numPr>
          <w:ilvl w:val="1"/>
          <w:numId w:val="8"/>
        </w:numPr>
        <w:rPr>
          <w:rFonts w:ascii="Times New Roman" w:hAnsi="Times New Roman" w:cs="Times New Roman"/>
        </w:rPr>
      </w:pPr>
      <w:r>
        <w:rPr>
          <w:rFonts w:ascii="Times New Roman" w:hAnsi="Times New Roman" w:cs="Times New Roman"/>
        </w:rPr>
        <w:t>Can improve caregiver retention and wellbeing as they would</w:t>
      </w:r>
      <w:r w:rsidR="00E17DCF">
        <w:rPr>
          <w:rFonts w:ascii="Times New Roman" w:hAnsi="Times New Roman" w:cs="Times New Roman"/>
        </w:rPr>
        <w:t xml:space="preserve"> not</w:t>
      </w:r>
      <w:r>
        <w:rPr>
          <w:rFonts w:ascii="Times New Roman" w:hAnsi="Times New Roman" w:cs="Times New Roman"/>
        </w:rPr>
        <w:t xml:space="preserve"> have to worry about financial strain </w:t>
      </w:r>
    </w:p>
    <w:p w14:paraId="48063343" w14:textId="77777777" w:rsidR="008D0AE6" w:rsidRDefault="008D0AE6" w:rsidP="008D0AE6">
      <w:pPr>
        <w:pStyle w:val="ListParagraph"/>
        <w:numPr>
          <w:ilvl w:val="0"/>
          <w:numId w:val="8"/>
        </w:numPr>
        <w:rPr>
          <w:rFonts w:ascii="Times New Roman" w:hAnsi="Times New Roman" w:cs="Times New Roman"/>
        </w:rPr>
      </w:pPr>
      <w:r>
        <w:rPr>
          <w:rFonts w:ascii="Times New Roman" w:hAnsi="Times New Roman" w:cs="Times New Roman"/>
        </w:rPr>
        <w:t>Disadvantages:</w:t>
      </w:r>
    </w:p>
    <w:p w14:paraId="195F3902" w14:textId="4F0BC391" w:rsidR="008D0AE6" w:rsidRPr="008D0AE6" w:rsidRDefault="008D0AE6" w:rsidP="008D0AE6">
      <w:pPr>
        <w:pStyle w:val="ListParagraph"/>
        <w:numPr>
          <w:ilvl w:val="1"/>
          <w:numId w:val="8"/>
        </w:numPr>
        <w:rPr>
          <w:rFonts w:ascii="Times New Roman" w:hAnsi="Times New Roman" w:cs="Times New Roman"/>
        </w:rPr>
      </w:pPr>
      <w:r>
        <w:rPr>
          <w:rFonts w:ascii="Times New Roman" w:hAnsi="Times New Roman" w:cs="Times New Roman"/>
        </w:rPr>
        <w:t xml:space="preserve">Increased costs for the government </w:t>
      </w:r>
    </w:p>
    <w:p w14:paraId="41D7A24B" w14:textId="77777777" w:rsidR="008D0AE6" w:rsidRPr="00746513" w:rsidRDefault="008D0AE6" w:rsidP="008D0AE6">
      <w:pPr>
        <w:rPr>
          <w:rFonts w:ascii="Times New Roman" w:hAnsi="Times New Roman" w:cs="Times New Roman"/>
          <w:vertAlign w:val="subscript"/>
        </w:rPr>
      </w:pPr>
    </w:p>
    <w:p w14:paraId="0F451AE4" w14:textId="77777777" w:rsidR="008D0AE6" w:rsidRDefault="008D0AE6">
      <w:pPr>
        <w:rPr>
          <w:rFonts w:ascii="Times New Roman" w:hAnsi="Times New Roman" w:cs="Times New Roman"/>
        </w:rPr>
      </w:pPr>
    </w:p>
    <w:p w14:paraId="5A8BCF38" w14:textId="32B4AE10" w:rsidR="008D0AE6" w:rsidRDefault="008D0AE6" w:rsidP="008D0AE6">
      <w:pPr>
        <w:jc w:val="center"/>
        <w:rPr>
          <w:rFonts w:ascii="Times New Roman" w:hAnsi="Times New Roman" w:cs="Times New Roman"/>
          <w:b/>
          <w:bCs/>
        </w:rPr>
      </w:pPr>
      <w:r w:rsidRPr="008D0AE6">
        <w:rPr>
          <w:rFonts w:ascii="Times New Roman" w:hAnsi="Times New Roman" w:cs="Times New Roman"/>
          <w:b/>
          <w:bCs/>
        </w:rPr>
        <w:t>CONCLUSION</w:t>
      </w:r>
    </w:p>
    <w:p w14:paraId="2A4D2C1E" w14:textId="778FBAE9" w:rsidR="008D0AE6" w:rsidRPr="008D0AE6" w:rsidRDefault="008D0AE6" w:rsidP="008D0AE6">
      <w:pPr>
        <w:rPr>
          <w:rFonts w:ascii="Times New Roman" w:hAnsi="Times New Roman" w:cs="Times New Roman"/>
        </w:rPr>
      </w:pPr>
      <w:r w:rsidRPr="008D0AE6">
        <w:rPr>
          <w:rFonts w:ascii="Times New Roman" w:hAnsi="Times New Roman" w:cs="Times New Roman"/>
        </w:rPr>
        <w:t xml:space="preserve">Unpaid caregivers are </w:t>
      </w:r>
      <w:r w:rsidR="004230B7">
        <w:rPr>
          <w:rFonts w:ascii="Times New Roman" w:hAnsi="Times New Roman" w:cs="Times New Roman"/>
        </w:rPr>
        <w:t xml:space="preserve">critical </w:t>
      </w:r>
      <w:r>
        <w:rPr>
          <w:rFonts w:ascii="Times New Roman" w:hAnsi="Times New Roman" w:cs="Times New Roman"/>
        </w:rPr>
        <w:t>to sustaining home dialysis in</w:t>
      </w:r>
      <w:r w:rsidRPr="008D0AE6">
        <w:rPr>
          <w:rFonts w:ascii="Times New Roman" w:hAnsi="Times New Roman" w:cs="Times New Roman"/>
        </w:rPr>
        <w:t xml:space="preserve"> Canada, yet </w:t>
      </w:r>
      <w:r>
        <w:rPr>
          <w:rFonts w:ascii="Times New Roman" w:hAnsi="Times New Roman" w:cs="Times New Roman"/>
        </w:rPr>
        <w:t xml:space="preserve">they </w:t>
      </w:r>
      <w:r w:rsidRPr="008D0AE6">
        <w:rPr>
          <w:rFonts w:ascii="Times New Roman" w:hAnsi="Times New Roman" w:cs="Times New Roman"/>
        </w:rPr>
        <w:t xml:space="preserve">remain unsupported in policy and practice. Recognizing and investing in caregiver wellbeing is </w:t>
      </w:r>
      <w:r w:rsidR="004230B7">
        <w:rPr>
          <w:rFonts w:ascii="Times New Roman" w:hAnsi="Times New Roman" w:cs="Times New Roman"/>
        </w:rPr>
        <w:t>essential</w:t>
      </w:r>
      <w:r w:rsidRPr="008D0AE6">
        <w:rPr>
          <w:rFonts w:ascii="Times New Roman" w:hAnsi="Times New Roman" w:cs="Times New Roman"/>
        </w:rPr>
        <w:t xml:space="preserve"> for patient safety</w:t>
      </w:r>
      <w:r w:rsidR="004230B7">
        <w:rPr>
          <w:rFonts w:ascii="Times New Roman" w:hAnsi="Times New Roman" w:cs="Times New Roman"/>
        </w:rPr>
        <w:t xml:space="preserve"> </w:t>
      </w:r>
      <w:r w:rsidRPr="008D0AE6">
        <w:rPr>
          <w:rFonts w:ascii="Times New Roman" w:hAnsi="Times New Roman" w:cs="Times New Roman"/>
        </w:rPr>
        <w:t xml:space="preserve">and </w:t>
      </w:r>
      <w:r w:rsidR="004230B7">
        <w:rPr>
          <w:rFonts w:ascii="Times New Roman" w:hAnsi="Times New Roman" w:cs="Times New Roman"/>
        </w:rPr>
        <w:t>PD</w:t>
      </w:r>
      <w:r w:rsidRPr="008D0AE6">
        <w:rPr>
          <w:rFonts w:ascii="Times New Roman" w:hAnsi="Times New Roman" w:cs="Times New Roman"/>
        </w:rPr>
        <w:t xml:space="preserve"> sustainability.</w:t>
      </w:r>
    </w:p>
    <w:p w14:paraId="6DA25080" w14:textId="77777777" w:rsidR="008D0AE6" w:rsidRPr="008D0AE6" w:rsidRDefault="008D0AE6" w:rsidP="008D0AE6">
      <w:pPr>
        <w:rPr>
          <w:rFonts w:ascii="Times New Roman" w:hAnsi="Times New Roman" w:cs="Times New Roman"/>
        </w:rPr>
      </w:pPr>
    </w:p>
    <w:p w14:paraId="06F73FA5" w14:textId="67B618C8" w:rsidR="008D0AE6" w:rsidRPr="008D0AE6" w:rsidRDefault="008D0AE6" w:rsidP="008D0AE6">
      <w:pPr>
        <w:rPr>
          <w:rFonts w:ascii="Times New Roman" w:hAnsi="Times New Roman" w:cs="Times New Roman"/>
        </w:rPr>
      </w:pPr>
      <w:r w:rsidRPr="008D0AE6">
        <w:rPr>
          <w:rFonts w:ascii="Times New Roman" w:hAnsi="Times New Roman" w:cs="Times New Roman"/>
        </w:rPr>
        <w:t xml:space="preserve">By implementing caregiver support programs, expanding assisted PD and respite services, </w:t>
      </w:r>
      <w:r w:rsidR="004230B7">
        <w:rPr>
          <w:rFonts w:ascii="Times New Roman" w:hAnsi="Times New Roman" w:cs="Times New Roman"/>
        </w:rPr>
        <w:t xml:space="preserve">and </w:t>
      </w:r>
      <w:r w:rsidRPr="008D0AE6">
        <w:rPr>
          <w:rFonts w:ascii="Times New Roman" w:hAnsi="Times New Roman" w:cs="Times New Roman"/>
        </w:rPr>
        <w:t>providing financial recognition, policymakers can strengthen both family wellbeing and healthcare outcomes.</w:t>
      </w:r>
    </w:p>
    <w:p w14:paraId="56513F7B" w14:textId="77777777" w:rsidR="008D0AE6" w:rsidRPr="008D0AE6" w:rsidRDefault="008D0AE6" w:rsidP="008D0AE6">
      <w:pPr>
        <w:rPr>
          <w:rFonts w:ascii="Times New Roman" w:hAnsi="Times New Roman" w:cs="Times New Roman"/>
        </w:rPr>
      </w:pPr>
    </w:p>
    <w:p w14:paraId="4F05AA48" w14:textId="05FD47C6" w:rsidR="008D0AE6" w:rsidRPr="004230B7" w:rsidRDefault="008D0AE6" w:rsidP="004230B7">
      <w:pPr>
        <w:jc w:val="center"/>
        <w:rPr>
          <w:rFonts w:ascii="Times New Roman" w:hAnsi="Times New Roman" w:cs="Times New Roman"/>
          <w:b/>
          <w:bCs/>
          <w:i/>
          <w:iCs/>
        </w:rPr>
      </w:pPr>
      <w:r w:rsidRPr="004230B7">
        <w:rPr>
          <w:rFonts w:ascii="Times New Roman" w:hAnsi="Times New Roman" w:cs="Times New Roman"/>
          <w:b/>
          <w:bCs/>
          <w:i/>
          <w:iCs/>
        </w:rPr>
        <w:t>The time to act is now.</w:t>
      </w:r>
    </w:p>
    <w:p w14:paraId="579EF519" w14:textId="77777777" w:rsidR="008D0AE6" w:rsidRDefault="008D0AE6">
      <w:pPr>
        <w:rPr>
          <w:rFonts w:ascii="Times New Roman" w:hAnsi="Times New Roman" w:cs="Times New Roman"/>
        </w:rPr>
      </w:pPr>
    </w:p>
    <w:p w14:paraId="24C1C370" w14:textId="77777777" w:rsidR="00C71EE3" w:rsidRDefault="00C71EE3">
      <w:pPr>
        <w:rPr>
          <w:rFonts w:ascii="Times New Roman" w:hAnsi="Times New Roman" w:cs="Times New Roman"/>
          <w:b/>
          <w:bCs/>
        </w:rPr>
      </w:pPr>
      <w:r>
        <w:rPr>
          <w:rFonts w:ascii="Times New Roman" w:hAnsi="Times New Roman" w:cs="Times New Roman"/>
          <w:b/>
          <w:bCs/>
        </w:rPr>
        <w:br w:type="page"/>
      </w:r>
    </w:p>
    <w:p w14:paraId="5BA43FCE" w14:textId="5F8FA535" w:rsidR="008D0AE6" w:rsidRPr="008D0AE6" w:rsidRDefault="008D0AE6" w:rsidP="008D0AE6">
      <w:pPr>
        <w:jc w:val="center"/>
        <w:rPr>
          <w:rFonts w:ascii="Times New Roman" w:hAnsi="Times New Roman" w:cs="Times New Roman"/>
          <w:b/>
          <w:bCs/>
        </w:rPr>
      </w:pPr>
      <w:r w:rsidRPr="008D0AE6">
        <w:rPr>
          <w:rFonts w:ascii="Times New Roman" w:hAnsi="Times New Roman" w:cs="Times New Roman"/>
          <w:b/>
          <w:bCs/>
        </w:rPr>
        <w:lastRenderedPageBreak/>
        <w:t>REFERENCES</w:t>
      </w:r>
    </w:p>
    <w:p w14:paraId="442BB8A1" w14:textId="77777777" w:rsidR="00C71EE3" w:rsidRPr="00C71EE3" w:rsidRDefault="00C71EE3" w:rsidP="00C71EE3">
      <w:pPr>
        <w:pStyle w:val="Bibliography"/>
        <w:spacing w:line="240" w:lineRule="auto"/>
        <w:rPr>
          <w:rFonts w:ascii="Times New Roman" w:hAnsi="Times New Roman" w:cs="Times New Roman"/>
          <w:lang w:val="en-US"/>
        </w:rPr>
      </w:pPr>
      <w:r>
        <w:fldChar w:fldCharType="begin"/>
      </w:r>
      <w:r>
        <w:instrText xml:space="preserve"> ADDIN ZOTERO_BIBL {"uncited":[],"omitted":[],"custom":[]} CSL_BIBLIOGRAPHY </w:instrText>
      </w:r>
      <w:r>
        <w:fldChar w:fldCharType="separate"/>
      </w:r>
      <w:r w:rsidRPr="00C71EE3">
        <w:rPr>
          <w:rFonts w:ascii="Times New Roman" w:hAnsi="Times New Roman" w:cs="Times New Roman"/>
          <w:lang w:val="en-US"/>
        </w:rPr>
        <w:t xml:space="preserve">Belasco, A., Barbosa, D., Bettencourt, A. R., Diccini, S., &amp; Sesso, R. (2006). Quality of life of family caregivers of elderly patients on hemodialysis and peritoneal dialysis. </w:t>
      </w:r>
      <w:r w:rsidRPr="00C71EE3">
        <w:rPr>
          <w:rFonts w:ascii="Times New Roman" w:hAnsi="Times New Roman" w:cs="Times New Roman"/>
          <w:i/>
          <w:iCs/>
          <w:lang w:val="en-US"/>
        </w:rPr>
        <w:t>American Journal of Kidney Diseases: The Official Journal of the National Kidney Foundation</w:t>
      </w:r>
      <w:r w:rsidRPr="00C71EE3">
        <w:rPr>
          <w:rFonts w:ascii="Times New Roman" w:hAnsi="Times New Roman" w:cs="Times New Roman"/>
          <w:lang w:val="en-US"/>
        </w:rPr>
        <w:t xml:space="preserve">, </w:t>
      </w:r>
      <w:r w:rsidRPr="00C71EE3">
        <w:rPr>
          <w:rFonts w:ascii="Times New Roman" w:hAnsi="Times New Roman" w:cs="Times New Roman"/>
          <w:i/>
          <w:iCs/>
          <w:lang w:val="en-US"/>
        </w:rPr>
        <w:t>48</w:t>
      </w:r>
      <w:r w:rsidRPr="00C71EE3">
        <w:rPr>
          <w:rFonts w:ascii="Times New Roman" w:hAnsi="Times New Roman" w:cs="Times New Roman"/>
          <w:lang w:val="en-US"/>
        </w:rPr>
        <w:t>(6), 955–963. https://doi.org/10.1053/j.ajkd.2006.08.017</w:t>
      </w:r>
    </w:p>
    <w:p w14:paraId="5C56CA75" w14:textId="77777777" w:rsidR="00C71EE3" w:rsidRPr="00C71EE3" w:rsidRDefault="00C71EE3" w:rsidP="00C71EE3">
      <w:pPr>
        <w:pStyle w:val="Bibliography"/>
        <w:spacing w:line="240" w:lineRule="auto"/>
        <w:rPr>
          <w:rFonts w:ascii="Times New Roman" w:hAnsi="Times New Roman" w:cs="Times New Roman"/>
          <w:lang w:val="en-US"/>
        </w:rPr>
      </w:pPr>
      <w:r w:rsidRPr="00C71EE3">
        <w:rPr>
          <w:rFonts w:ascii="Times New Roman" w:hAnsi="Times New Roman" w:cs="Times New Roman"/>
          <w:lang w:val="en-US"/>
        </w:rPr>
        <w:t xml:space="preserve">Cameron, J. I., &amp; Gignac, M. A. M. (2008). “Timing It Right”: A conceptual framework for addressing the support needs of family caregivers to stroke survivors from the hospital to the home. </w:t>
      </w:r>
      <w:r w:rsidRPr="00C71EE3">
        <w:rPr>
          <w:rFonts w:ascii="Times New Roman" w:hAnsi="Times New Roman" w:cs="Times New Roman"/>
          <w:i/>
          <w:iCs/>
          <w:lang w:val="en-US"/>
        </w:rPr>
        <w:t>Patient Education and Counseling</w:t>
      </w:r>
      <w:r w:rsidRPr="00C71EE3">
        <w:rPr>
          <w:rFonts w:ascii="Times New Roman" w:hAnsi="Times New Roman" w:cs="Times New Roman"/>
          <w:lang w:val="en-US"/>
        </w:rPr>
        <w:t xml:space="preserve">, </w:t>
      </w:r>
      <w:r w:rsidRPr="00C71EE3">
        <w:rPr>
          <w:rFonts w:ascii="Times New Roman" w:hAnsi="Times New Roman" w:cs="Times New Roman"/>
          <w:i/>
          <w:iCs/>
          <w:lang w:val="en-US"/>
        </w:rPr>
        <w:t>70</w:t>
      </w:r>
      <w:r w:rsidRPr="00C71EE3">
        <w:rPr>
          <w:rFonts w:ascii="Times New Roman" w:hAnsi="Times New Roman" w:cs="Times New Roman"/>
          <w:lang w:val="en-US"/>
        </w:rPr>
        <w:t>(3), 305–314. https://doi.org/10.1016/j.pec.2007.10.020</w:t>
      </w:r>
    </w:p>
    <w:p w14:paraId="08A1DFC5" w14:textId="77777777" w:rsidR="00C71EE3" w:rsidRPr="00C71EE3" w:rsidRDefault="00C71EE3" w:rsidP="00C71EE3">
      <w:pPr>
        <w:pStyle w:val="Bibliography"/>
        <w:spacing w:line="240" w:lineRule="auto"/>
        <w:rPr>
          <w:rFonts w:ascii="Times New Roman" w:hAnsi="Times New Roman" w:cs="Times New Roman"/>
          <w:lang w:val="en-US"/>
        </w:rPr>
      </w:pPr>
      <w:r w:rsidRPr="00C71EE3">
        <w:rPr>
          <w:rFonts w:ascii="Times New Roman" w:hAnsi="Times New Roman" w:cs="Times New Roman"/>
          <w:lang w:val="en-US"/>
        </w:rPr>
        <w:t xml:space="preserve">Chakraborty, R., Jana, A., &amp; Vibhute, V. M. (2023). Caregiving: A risk factor of poor health and depression among informal caregivers in India- A comparative analysis. </w:t>
      </w:r>
      <w:r w:rsidRPr="00C71EE3">
        <w:rPr>
          <w:rFonts w:ascii="Times New Roman" w:hAnsi="Times New Roman" w:cs="Times New Roman"/>
          <w:i/>
          <w:iCs/>
          <w:lang w:val="en-US"/>
        </w:rPr>
        <w:t>BMC Public Health</w:t>
      </w:r>
      <w:r w:rsidRPr="00C71EE3">
        <w:rPr>
          <w:rFonts w:ascii="Times New Roman" w:hAnsi="Times New Roman" w:cs="Times New Roman"/>
          <w:lang w:val="en-US"/>
        </w:rPr>
        <w:t xml:space="preserve">, </w:t>
      </w:r>
      <w:r w:rsidRPr="00C71EE3">
        <w:rPr>
          <w:rFonts w:ascii="Times New Roman" w:hAnsi="Times New Roman" w:cs="Times New Roman"/>
          <w:i/>
          <w:iCs/>
          <w:lang w:val="en-US"/>
        </w:rPr>
        <w:t>23</w:t>
      </w:r>
      <w:r w:rsidRPr="00C71EE3">
        <w:rPr>
          <w:rFonts w:ascii="Times New Roman" w:hAnsi="Times New Roman" w:cs="Times New Roman"/>
          <w:lang w:val="en-US"/>
        </w:rPr>
        <w:t>(1), 42. https://doi.org/10.1186/s12889-022-14880-5</w:t>
      </w:r>
    </w:p>
    <w:p w14:paraId="4512464F" w14:textId="77777777" w:rsidR="00C71EE3" w:rsidRPr="00C71EE3" w:rsidRDefault="00C71EE3" w:rsidP="00C71EE3">
      <w:pPr>
        <w:pStyle w:val="Bibliography"/>
        <w:spacing w:line="240" w:lineRule="auto"/>
        <w:rPr>
          <w:rFonts w:ascii="Times New Roman" w:hAnsi="Times New Roman" w:cs="Times New Roman"/>
          <w:lang w:val="en-US"/>
        </w:rPr>
      </w:pPr>
      <w:r w:rsidRPr="00C71EE3">
        <w:rPr>
          <w:rFonts w:ascii="Times New Roman" w:hAnsi="Times New Roman" w:cs="Times New Roman"/>
          <w:lang w:val="en-US"/>
        </w:rPr>
        <w:t xml:space="preserve">Eggers, P. W. (2011). Has the incidence of end-stage renal disease in the USA and other countries stabilized? </w:t>
      </w:r>
      <w:r w:rsidRPr="00C71EE3">
        <w:rPr>
          <w:rFonts w:ascii="Times New Roman" w:hAnsi="Times New Roman" w:cs="Times New Roman"/>
          <w:i/>
          <w:iCs/>
          <w:lang w:val="en-US"/>
        </w:rPr>
        <w:t>Current Opinion in Nephrology and Hypertension</w:t>
      </w:r>
      <w:r w:rsidRPr="00C71EE3">
        <w:rPr>
          <w:rFonts w:ascii="Times New Roman" w:hAnsi="Times New Roman" w:cs="Times New Roman"/>
          <w:lang w:val="en-US"/>
        </w:rPr>
        <w:t xml:space="preserve">, </w:t>
      </w:r>
      <w:r w:rsidRPr="00C71EE3">
        <w:rPr>
          <w:rFonts w:ascii="Times New Roman" w:hAnsi="Times New Roman" w:cs="Times New Roman"/>
          <w:i/>
          <w:iCs/>
          <w:lang w:val="en-US"/>
        </w:rPr>
        <w:t>20</w:t>
      </w:r>
      <w:r w:rsidRPr="00C71EE3">
        <w:rPr>
          <w:rFonts w:ascii="Times New Roman" w:hAnsi="Times New Roman" w:cs="Times New Roman"/>
          <w:lang w:val="en-US"/>
        </w:rPr>
        <w:t>(3), 241–245. https://doi.org/10.1097/MNH.0b013e3283454319</w:t>
      </w:r>
    </w:p>
    <w:p w14:paraId="692011F3" w14:textId="77777777" w:rsidR="00C71EE3" w:rsidRPr="00C71EE3" w:rsidRDefault="00C71EE3" w:rsidP="00C71EE3">
      <w:pPr>
        <w:pStyle w:val="Bibliography"/>
        <w:spacing w:line="240" w:lineRule="auto"/>
        <w:rPr>
          <w:rFonts w:ascii="Times New Roman" w:hAnsi="Times New Roman" w:cs="Times New Roman"/>
          <w:lang w:val="en-US"/>
        </w:rPr>
      </w:pPr>
      <w:r w:rsidRPr="00C71EE3">
        <w:rPr>
          <w:rFonts w:ascii="Times New Roman" w:hAnsi="Times New Roman" w:cs="Times New Roman"/>
          <w:lang w:val="en-US"/>
        </w:rPr>
        <w:t xml:space="preserve">Farragher, J. F., Oliver, M. J., Jain, A. K., Flanagan, S., Koyle, K., &amp; Jassal, S. V. (2019). PD Assistance and Relationship to Co-Existing Geriatric Syndromes in Incident Peritoneal Dialysis Therapy Patients. </w:t>
      </w:r>
      <w:r w:rsidRPr="00C71EE3">
        <w:rPr>
          <w:rFonts w:ascii="Times New Roman" w:hAnsi="Times New Roman" w:cs="Times New Roman"/>
          <w:i/>
          <w:iCs/>
          <w:lang w:val="en-US"/>
        </w:rPr>
        <w:t>Peritoneal Dialysis International: Journal of the International Society for Peritoneal Dialysis</w:t>
      </w:r>
      <w:r w:rsidRPr="00C71EE3">
        <w:rPr>
          <w:rFonts w:ascii="Times New Roman" w:hAnsi="Times New Roman" w:cs="Times New Roman"/>
          <w:lang w:val="en-US"/>
        </w:rPr>
        <w:t xml:space="preserve">, </w:t>
      </w:r>
      <w:r w:rsidRPr="00C71EE3">
        <w:rPr>
          <w:rFonts w:ascii="Times New Roman" w:hAnsi="Times New Roman" w:cs="Times New Roman"/>
          <w:i/>
          <w:iCs/>
          <w:lang w:val="en-US"/>
        </w:rPr>
        <w:t>39</w:t>
      </w:r>
      <w:r w:rsidRPr="00C71EE3">
        <w:rPr>
          <w:rFonts w:ascii="Times New Roman" w:hAnsi="Times New Roman" w:cs="Times New Roman"/>
          <w:lang w:val="en-US"/>
        </w:rPr>
        <w:t>(4), 375–381. https://doi.org/10.3747/pdi.2018.00189</w:t>
      </w:r>
    </w:p>
    <w:p w14:paraId="0E5D7B89" w14:textId="77777777" w:rsidR="00C71EE3" w:rsidRPr="00C71EE3" w:rsidRDefault="00C71EE3" w:rsidP="00C71EE3">
      <w:pPr>
        <w:pStyle w:val="Bibliography"/>
        <w:spacing w:line="240" w:lineRule="auto"/>
        <w:rPr>
          <w:rFonts w:ascii="Times New Roman" w:hAnsi="Times New Roman" w:cs="Times New Roman"/>
          <w:lang w:val="en-US"/>
        </w:rPr>
      </w:pPr>
      <w:r w:rsidRPr="00C71EE3">
        <w:rPr>
          <w:rFonts w:ascii="Times New Roman" w:hAnsi="Times New Roman" w:cs="Times New Roman"/>
          <w:lang w:val="en-US"/>
        </w:rPr>
        <w:t xml:space="preserve">Kang, A., Yu, Z., Foo, M., Chan, C. M., &amp; Griva, K. (2019). Evaluating Burden and Quality of Life among Caregivers of Patients Receiving Peritoneal Dialysis. </w:t>
      </w:r>
      <w:r w:rsidRPr="00C71EE3">
        <w:rPr>
          <w:rFonts w:ascii="Times New Roman" w:hAnsi="Times New Roman" w:cs="Times New Roman"/>
          <w:i/>
          <w:iCs/>
          <w:lang w:val="en-US"/>
        </w:rPr>
        <w:t>Peritoneal Dialysis International: Journal of the International Society for Peritoneal Dialysis</w:t>
      </w:r>
      <w:r w:rsidRPr="00C71EE3">
        <w:rPr>
          <w:rFonts w:ascii="Times New Roman" w:hAnsi="Times New Roman" w:cs="Times New Roman"/>
          <w:lang w:val="en-US"/>
        </w:rPr>
        <w:t xml:space="preserve">, </w:t>
      </w:r>
      <w:r w:rsidRPr="00C71EE3">
        <w:rPr>
          <w:rFonts w:ascii="Times New Roman" w:hAnsi="Times New Roman" w:cs="Times New Roman"/>
          <w:i/>
          <w:iCs/>
          <w:lang w:val="en-US"/>
        </w:rPr>
        <w:t>39</w:t>
      </w:r>
      <w:r w:rsidRPr="00C71EE3">
        <w:rPr>
          <w:rFonts w:ascii="Times New Roman" w:hAnsi="Times New Roman" w:cs="Times New Roman"/>
          <w:lang w:val="en-US"/>
        </w:rPr>
        <w:t>(2), 176–180. https://doi.org/10.3747/pdi.2018.00049</w:t>
      </w:r>
    </w:p>
    <w:p w14:paraId="3358EB98" w14:textId="77777777" w:rsidR="00C71EE3" w:rsidRPr="00C71EE3" w:rsidRDefault="00C71EE3" w:rsidP="00C71EE3">
      <w:pPr>
        <w:pStyle w:val="Bibliography"/>
        <w:spacing w:line="240" w:lineRule="auto"/>
        <w:rPr>
          <w:rFonts w:ascii="Times New Roman" w:hAnsi="Times New Roman" w:cs="Times New Roman"/>
          <w:lang w:val="en-US"/>
        </w:rPr>
      </w:pPr>
      <w:r w:rsidRPr="00C71EE3">
        <w:rPr>
          <w:rFonts w:ascii="Times New Roman" w:hAnsi="Times New Roman" w:cs="Times New Roman"/>
          <w:lang w:val="en-US"/>
        </w:rPr>
        <w:t xml:space="preserve">Klomjit, N., Kattah, A. G., &amp; Cheungpasitporn, W. (2020). The Cost-effectiveness of Peritoneal Dialysis Is Superior to Hemodialysis: Updated Evidence From a More Precise Model. </w:t>
      </w:r>
      <w:r w:rsidRPr="00C71EE3">
        <w:rPr>
          <w:rFonts w:ascii="Times New Roman" w:hAnsi="Times New Roman" w:cs="Times New Roman"/>
          <w:i/>
          <w:iCs/>
          <w:lang w:val="en-US"/>
        </w:rPr>
        <w:t>Kidney Medicine</w:t>
      </w:r>
      <w:r w:rsidRPr="00C71EE3">
        <w:rPr>
          <w:rFonts w:ascii="Times New Roman" w:hAnsi="Times New Roman" w:cs="Times New Roman"/>
          <w:lang w:val="en-US"/>
        </w:rPr>
        <w:t xml:space="preserve">, </w:t>
      </w:r>
      <w:r w:rsidRPr="00C71EE3">
        <w:rPr>
          <w:rFonts w:ascii="Times New Roman" w:hAnsi="Times New Roman" w:cs="Times New Roman"/>
          <w:i/>
          <w:iCs/>
          <w:lang w:val="en-US"/>
        </w:rPr>
        <w:t>3</w:t>
      </w:r>
      <w:r w:rsidRPr="00C71EE3">
        <w:rPr>
          <w:rFonts w:ascii="Times New Roman" w:hAnsi="Times New Roman" w:cs="Times New Roman"/>
          <w:lang w:val="en-US"/>
        </w:rPr>
        <w:t>(1), 15–17. https://doi.org/10.1016/j.xkme.2020.12.003</w:t>
      </w:r>
    </w:p>
    <w:p w14:paraId="7553023A" w14:textId="77777777" w:rsidR="00C71EE3" w:rsidRPr="00C71EE3" w:rsidRDefault="00C71EE3" w:rsidP="00C71EE3">
      <w:pPr>
        <w:pStyle w:val="Bibliography"/>
        <w:spacing w:line="240" w:lineRule="auto"/>
        <w:rPr>
          <w:rFonts w:ascii="Times New Roman" w:hAnsi="Times New Roman" w:cs="Times New Roman"/>
          <w:lang w:val="en-US"/>
        </w:rPr>
      </w:pPr>
      <w:r w:rsidRPr="00C71EE3">
        <w:rPr>
          <w:rFonts w:ascii="Times New Roman" w:hAnsi="Times New Roman" w:cs="Times New Roman"/>
          <w:lang w:val="en-US"/>
        </w:rPr>
        <w:t xml:space="preserve">Kovesdy, C. P. (2022). Epidemiology of chronic kidney disease: An update 2022. </w:t>
      </w:r>
      <w:r w:rsidRPr="00C71EE3">
        <w:rPr>
          <w:rFonts w:ascii="Times New Roman" w:hAnsi="Times New Roman" w:cs="Times New Roman"/>
          <w:i/>
          <w:iCs/>
          <w:lang w:val="en-US"/>
        </w:rPr>
        <w:t>Kidney International Supplements</w:t>
      </w:r>
      <w:r w:rsidRPr="00C71EE3">
        <w:rPr>
          <w:rFonts w:ascii="Times New Roman" w:hAnsi="Times New Roman" w:cs="Times New Roman"/>
          <w:lang w:val="en-US"/>
        </w:rPr>
        <w:t xml:space="preserve">, </w:t>
      </w:r>
      <w:r w:rsidRPr="00C71EE3">
        <w:rPr>
          <w:rFonts w:ascii="Times New Roman" w:hAnsi="Times New Roman" w:cs="Times New Roman"/>
          <w:i/>
          <w:iCs/>
          <w:lang w:val="en-US"/>
        </w:rPr>
        <w:t>12</w:t>
      </w:r>
      <w:r w:rsidRPr="00C71EE3">
        <w:rPr>
          <w:rFonts w:ascii="Times New Roman" w:hAnsi="Times New Roman" w:cs="Times New Roman"/>
          <w:lang w:val="en-US"/>
        </w:rPr>
        <w:t>(1), 7–11. https://doi.org/10.1016/j.kisu.2021.11.003</w:t>
      </w:r>
    </w:p>
    <w:p w14:paraId="0C896D60" w14:textId="77777777" w:rsidR="00C71EE3" w:rsidRPr="00C71EE3" w:rsidRDefault="00C71EE3" w:rsidP="00C71EE3">
      <w:pPr>
        <w:pStyle w:val="Bibliography"/>
        <w:spacing w:line="240" w:lineRule="auto"/>
        <w:rPr>
          <w:rFonts w:ascii="Times New Roman" w:hAnsi="Times New Roman" w:cs="Times New Roman"/>
          <w:lang w:val="en-US"/>
        </w:rPr>
      </w:pPr>
      <w:r w:rsidRPr="00C71EE3">
        <w:rPr>
          <w:rFonts w:ascii="Times New Roman" w:hAnsi="Times New Roman" w:cs="Times New Roman"/>
          <w:lang w:val="en-US"/>
        </w:rPr>
        <w:t xml:space="preserve">Litzelman, K., Witt, W. P., Gangnon, R. E., Nieto, F. J., Engelman, C. D., Mailick, M. R., &amp; Skinner, H. G. (2014). Association between informal caregiving and cellular aging in the survey of the health of wisconsin: The role of caregiving characteristics, stress, and strain. </w:t>
      </w:r>
      <w:r w:rsidRPr="00C71EE3">
        <w:rPr>
          <w:rFonts w:ascii="Times New Roman" w:hAnsi="Times New Roman" w:cs="Times New Roman"/>
          <w:i/>
          <w:iCs/>
          <w:lang w:val="en-US"/>
        </w:rPr>
        <w:t>American Journal of Epidemiology</w:t>
      </w:r>
      <w:r w:rsidRPr="00C71EE3">
        <w:rPr>
          <w:rFonts w:ascii="Times New Roman" w:hAnsi="Times New Roman" w:cs="Times New Roman"/>
          <w:lang w:val="en-US"/>
        </w:rPr>
        <w:t xml:space="preserve">, </w:t>
      </w:r>
      <w:r w:rsidRPr="00C71EE3">
        <w:rPr>
          <w:rFonts w:ascii="Times New Roman" w:hAnsi="Times New Roman" w:cs="Times New Roman"/>
          <w:i/>
          <w:iCs/>
          <w:lang w:val="en-US"/>
        </w:rPr>
        <w:t>179</w:t>
      </w:r>
      <w:r w:rsidRPr="00C71EE3">
        <w:rPr>
          <w:rFonts w:ascii="Times New Roman" w:hAnsi="Times New Roman" w:cs="Times New Roman"/>
          <w:lang w:val="en-US"/>
        </w:rPr>
        <w:t>(11), 1340–1352. https://doi.org/10.1093/aje/kwu066</w:t>
      </w:r>
    </w:p>
    <w:p w14:paraId="0F35AA8F" w14:textId="77777777" w:rsidR="00C71EE3" w:rsidRPr="00C71EE3" w:rsidRDefault="00C71EE3" w:rsidP="00C71EE3">
      <w:pPr>
        <w:pStyle w:val="Bibliography"/>
        <w:spacing w:line="240" w:lineRule="auto"/>
        <w:rPr>
          <w:rFonts w:ascii="Times New Roman" w:hAnsi="Times New Roman" w:cs="Times New Roman"/>
          <w:lang w:val="en-US"/>
        </w:rPr>
      </w:pPr>
      <w:r w:rsidRPr="00C71EE3">
        <w:rPr>
          <w:rFonts w:ascii="Times New Roman" w:hAnsi="Times New Roman" w:cs="Times New Roman"/>
          <w:lang w:val="en-US"/>
        </w:rPr>
        <w:t xml:space="preserve">Schulz, R., &amp; Beach, S. R. (1999). Caregiving as a risk factor for mortality: The Caregiver Health Effects Study. </w:t>
      </w:r>
      <w:r w:rsidRPr="00C71EE3">
        <w:rPr>
          <w:rFonts w:ascii="Times New Roman" w:hAnsi="Times New Roman" w:cs="Times New Roman"/>
          <w:i/>
          <w:iCs/>
          <w:lang w:val="en-US"/>
        </w:rPr>
        <w:t>JAMA</w:t>
      </w:r>
      <w:r w:rsidRPr="00C71EE3">
        <w:rPr>
          <w:rFonts w:ascii="Times New Roman" w:hAnsi="Times New Roman" w:cs="Times New Roman"/>
          <w:lang w:val="en-US"/>
        </w:rPr>
        <w:t xml:space="preserve">, </w:t>
      </w:r>
      <w:r w:rsidRPr="00C71EE3">
        <w:rPr>
          <w:rFonts w:ascii="Times New Roman" w:hAnsi="Times New Roman" w:cs="Times New Roman"/>
          <w:i/>
          <w:iCs/>
          <w:lang w:val="en-US"/>
        </w:rPr>
        <w:t>282</w:t>
      </w:r>
      <w:r w:rsidRPr="00C71EE3">
        <w:rPr>
          <w:rFonts w:ascii="Times New Roman" w:hAnsi="Times New Roman" w:cs="Times New Roman"/>
          <w:lang w:val="en-US"/>
        </w:rPr>
        <w:t>(23), 2215–2219. https://doi.org/10.1001/jama.282.23.2215</w:t>
      </w:r>
    </w:p>
    <w:p w14:paraId="18DCE9A6" w14:textId="77777777" w:rsidR="00C71EE3" w:rsidRPr="00C71EE3" w:rsidRDefault="00C71EE3" w:rsidP="00C71EE3">
      <w:pPr>
        <w:pStyle w:val="Bibliography"/>
        <w:spacing w:line="240" w:lineRule="auto"/>
        <w:rPr>
          <w:rFonts w:ascii="Times New Roman" w:hAnsi="Times New Roman" w:cs="Times New Roman"/>
          <w:lang w:val="en-US"/>
        </w:rPr>
      </w:pPr>
      <w:r w:rsidRPr="00C71EE3">
        <w:rPr>
          <w:rFonts w:ascii="Times New Roman" w:hAnsi="Times New Roman" w:cs="Times New Roman"/>
          <w:lang w:val="en-US"/>
        </w:rPr>
        <w:t xml:space="preserve">Stall, N. (2019). We should care more about caregivers. </w:t>
      </w:r>
      <w:r w:rsidRPr="00C71EE3">
        <w:rPr>
          <w:rFonts w:ascii="Times New Roman" w:hAnsi="Times New Roman" w:cs="Times New Roman"/>
          <w:i/>
          <w:iCs/>
          <w:lang w:val="en-US"/>
        </w:rPr>
        <w:t>CMAJ</w:t>
      </w:r>
      <w:r w:rsidRPr="00C71EE3">
        <w:rPr>
          <w:rFonts w:ascii="Times New Roman" w:hAnsi="Times New Roman" w:cs="Times New Roman"/>
          <w:lang w:val="en-US"/>
        </w:rPr>
        <w:t xml:space="preserve">, </w:t>
      </w:r>
      <w:r w:rsidRPr="00C71EE3">
        <w:rPr>
          <w:rFonts w:ascii="Times New Roman" w:hAnsi="Times New Roman" w:cs="Times New Roman"/>
          <w:i/>
          <w:iCs/>
          <w:lang w:val="en-US"/>
        </w:rPr>
        <w:t>191</w:t>
      </w:r>
      <w:r w:rsidRPr="00C71EE3">
        <w:rPr>
          <w:rFonts w:ascii="Times New Roman" w:hAnsi="Times New Roman" w:cs="Times New Roman"/>
          <w:lang w:val="en-US"/>
        </w:rPr>
        <w:t>(9), E245–E246. https://doi.org/10.1503/cmaj.190204</w:t>
      </w:r>
    </w:p>
    <w:p w14:paraId="6DFC3388" w14:textId="77777777" w:rsidR="00C71EE3" w:rsidRPr="00C71EE3" w:rsidRDefault="00C71EE3" w:rsidP="00C71EE3">
      <w:pPr>
        <w:pStyle w:val="Bibliography"/>
        <w:spacing w:line="240" w:lineRule="auto"/>
        <w:rPr>
          <w:rFonts w:ascii="Times New Roman" w:hAnsi="Times New Roman" w:cs="Times New Roman"/>
          <w:lang w:val="en-US"/>
        </w:rPr>
      </w:pPr>
      <w:r w:rsidRPr="00C71EE3">
        <w:rPr>
          <w:rFonts w:ascii="Times New Roman" w:hAnsi="Times New Roman" w:cs="Times New Roman"/>
          <w:lang w:val="en-US"/>
        </w:rPr>
        <w:t xml:space="preserve">Ulutas, O., Farragher, J., Chiu, E., Cook, W. L., &amp; Jassal, S. V. (2016). Functional Disability in Older Adults Maintained on Peritoneal Dialysis Therapy. </w:t>
      </w:r>
      <w:r w:rsidRPr="00C71EE3">
        <w:rPr>
          <w:rFonts w:ascii="Times New Roman" w:hAnsi="Times New Roman" w:cs="Times New Roman"/>
          <w:i/>
          <w:iCs/>
          <w:lang w:val="en-US"/>
        </w:rPr>
        <w:t>Peritoneal Dialysis International: Journal of the International Society for Peritoneal Dialysis</w:t>
      </w:r>
      <w:r w:rsidRPr="00C71EE3">
        <w:rPr>
          <w:rFonts w:ascii="Times New Roman" w:hAnsi="Times New Roman" w:cs="Times New Roman"/>
          <w:lang w:val="en-US"/>
        </w:rPr>
        <w:t xml:space="preserve">, </w:t>
      </w:r>
      <w:r w:rsidRPr="00C71EE3">
        <w:rPr>
          <w:rFonts w:ascii="Times New Roman" w:hAnsi="Times New Roman" w:cs="Times New Roman"/>
          <w:i/>
          <w:iCs/>
          <w:lang w:val="en-US"/>
        </w:rPr>
        <w:t>36</w:t>
      </w:r>
      <w:r w:rsidRPr="00C71EE3">
        <w:rPr>
          <w:rFonts w:ascii="Times New Roman" w:hAnsi="Times New Roman" w:cs="Times New Roman"/>
          <w:lang w:val="en-US"/>
        </w:rPr>
        <w:t>(1), 71–78. https://doi.org/10.3747/pdi.2013.00293</w:t>
      </w:r>
    </w:p>
    <w:p w14:paraId="16B3C0C8" w14:textId="6BCF8499" w:rsidR="008D0AE6" w:rsidRPr="008D0AE6" w:rsidRDefault="00C71EE3" w:rsidP="00C71EE3">
      <w:pPr>
        <w:rPr>
          <w:rFonts w:ascii="Times New Roman" w:hAnsi="Times New Roman" w:cs="Times New Roman"/>
        </w:rPr>
      </w:pPr>
      <w:r>
        <w:rPr>
          <w:rFonts w:ascii="Times New Roman" w:hAnsi="Times New Roman" w:cs="Times New Roman"/>
        </w:rPr>
        <w:fldChar w:fldCharType="end"/>
      </w:r>
    </w:p>
    <w:p w14:paraId="3AE442EB" w14:textId="77777777" w:rsidR="008D0AE6" w:rsidRPr="008D0AE6" w:rsidRDefault="008D0AE6">
      <w:pPr>
        <w:rPr>
          <w:rFonts w:ascii="Calibri" w:hAnsi="Calibri" w:cs="Calibri"/>
        </w:rPr>
      </w:pPr>
    </w:p>
    <w:sectPr w:rsidR="008D0AE6" w:rsidRPr="008D0AE6" w:rsidSect="00AC03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panose1 w:val="00000500000000020000"/>
    <w:charset w:val="00"/>
    <w:family w:val="auto"/>
    <w:pitch w:val="variable"/>
    <w:sig w:usb0="E00002FF" w:usb1="5000205A"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D7963"/>
    <w:multiLevelType w:val="hybridMultilevel"/>
    <w:tmpl w:val="2F8A0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071E7A"/>
    <w:multiLevelType w:val="hybridMultilevel"/>
    <w:tmpl w:val="BDCE2E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573695"/>
    <w:multiLevelType w:val="hybridMultilevel"/>
    <w:tmpl w:val="6AE08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45487"/>
    <w:multiLevelType w:val="hybridMultilevel"/>
    <w:tmpl w:val="5C64CF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1A44D5"/>
    <w:multiLevelType w:val="hybridMultilevel"/>
    <w:tmpl w:val="6436B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0D74A2"/>
    <w:multiLevelType w:val="hybridMultilevel"/>
    <w:tmpl w:val="7D94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BF051B"/>
    <w:multiLevelType w:val="hybridMultilevel"/>
    <w:tmpl w:val="1778A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1D1ADA"/>
    <w:multiLevelType w:val="hybridMultilevel"/>
    <w:tmpl w:val="DFBEF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531611"/>
    <w:multiLevelType w:val="hybridMultilevel"/>
    <w:tmpl w:val="676A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9776004">
    <w:abstractNumId w:val="5"/>
  </w:num>
  <w:num w:numId="2" w16cid:durableId="1684355845">
    <w:abstractNumId w:val="6"/>
  </w:num>
  <w:num w:numId="3" w16cid:durableId="214587313">
    <w:abstractNumId w:val="8"/>
  </w:num>
  <w:num w:numId="4" w16cid:durableId="1927570962">
    <w:abstractNumId w:val="1"/>
  </w:num>
  <w:num w:numId="5" w16cid:durableId="1235312343">
    <w:abstractNumId w:val="3"/>
  </w:num>
  <w:num w:numId="6" w16cid:durableId="1945575750">
    <w:abstractNumId w:val="2"/>
  </w:num>
  <w:num w:numId="7" w16cid:durableId="1031032409">
    <w:abstractNumId w:val="7"/>
  </w:num>
  <w:num w:numId="8" w16cid:durableId="269627512">
    <w:abstractNumId w:val="4"/>
  </w:num>
  <w:num w:numId="9" w16cid:durableId="1079062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E6"/>
    <w:rsid w:val="000007B6"/>
    <w:rsid w:val="00002F62"/>
    <w:rsid w:val="00142D16"/>
    <w:rsid w:val="001867C1"/>
    <w:rsid w:val="00266F3E"/>
    <w:rsid w:val="0028555A"/>
    <w:rsid w:val="00413ECA"/>
    <w:rsid w:val="004230B7"/>
    <w:rsid w:val="00443926"/>
    <w:rsid w:val="004939B9"/>
    <w:rsid w:val="005653CF"/>
    <w:rsid w:val="006668AC"/>
    <w:rsid w:val="00730F6E"/>
    <w:rsid w:val="00746513"/>
    <w:rsid w:val="007B2D18"/>
    <w:rsid w:val="00847B13"/>
    <w:rsid w:val="00865A23"/>
    <w:rsid w:val="008D0AE6"/>
    <w:rsid w:val="00970491"/>
    <w:rsid w:val="00981E0A"/>
    <w:rsid w:val="009E3300"/>
    <w:rsid w:val="00AC036F"/>
    <w:rsid w:val="00B908D4"/>
    <w:rsid w:val="00BB2CA1"/>
    <w:rsid w:val="00BE7BD0"/>
    <w:rsid w:val="00C65575"/>
    <w:rsid w:val="00C71EE3"/>
    <w:rsid w:val="00CD1E69"/>
    <w:rsid w:val="00D373A0"/>
    <w:rsid w:val="00E17DCF"/>
    <w:rsid w:val="00E202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8777"/>
  <w14:defaultImageDpi w14:val="32767"/>
  <w15:chartTrackingRefBased/>
  <w15:docId w15:val="{5C318B44-9AA2-444E-8645-BE08FABE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8D0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A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A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A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A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A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A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A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AE6"/>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semiHidden/>
    <w:rsid w:val="008D0AE6"/>
    <w:rPr>
      <w:rFonts w:asciiTheme="majorHAnsi" w:eastAsiaTheme="majorEastAsia" w:hAnsiTheme="majorHAnsi" w:cstheme="majorBidi"/>
      <w:color w:val="0F4761" w:themeColor="accent1" w:themeShade="BF"/>
      <w:sz w:val="32"/>
      <w:szCs w:val="32"/>
      <w:lang w:val="en-CA"/>
    </w:rPr>
  </w:style>
  <w:style w:type="character" w:customStyle="1" w:styleId="Heading3Char">
    <w:name w:val="Heading 3 Char"/>
    <w:basedOn w:val="DefaultParagraphFont"/>
    <w:link w:val="Heading3"/>
    <w:uiPriority w:val="9"/>
    <w:semiHidden/>
    <w:rsid w:val="008D0AE6"/>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8D0AE6"/>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8D0AE6"/>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8D0AE6"/>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8D0AE6"/>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8D0AE6"/>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8D0AE6"/>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8D0A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AE6"/>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8D0A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AE6"/>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8D0A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0AE6"/>
    <w:rPr>
      <w:i/>
      <w:iCs/>
      <w:color w:val="404040" w:themeColor="text1" w:themeTint="BF"/>
      <w:lang w:val="en-CA"/>
    </w:rPr>
  </w:style>
  <w:style w:type="paragraph" w:styleId="ListParagraph">
    <w:name w:val="List Paragraph"/>
    <w:basedOn w:val="Normal"/>
    <w:uiPriority w:val="34"/>
    <w:qFormat/>
    <w:rsid w:val="008D0AE6"/>
    <w:pPr>
      <w:ind w:left="720"/>
      <w:contextualSpacing/>
    </w:pPr>
  </w:style>
  <w:style w:type="character" w:styleId="IntenseEmphasis">
    <w:name w:val="Intense Emphasis"/>
    <w:basedOn w:val="DefaultParagraphFont"/>
    <w:uiPriority w:val="21"/>
    <w:qFormat/>
    <w:rsid w:val="008D0AE6"/>
    <w:rPr>
      <w:i/>
      <w:iCs/>
      <w:color w:val="0F4761" w:themeColor="accent1" w:themeShade="BF"/>
    </w:rPr>
  </w:style>
  <w:style w:type="paragraph" w:styleId="IntenseQuote">
    <w:name w:val="Intense Quote"/>
    <w:basedOn w:val="Normal"/>
    <w:next w:val="Normal"/>
    <w:link w:val="IntenseQuoteChar"/>
    <w:uiPriority w:val="30"/>
    <w:qFormat/>
    <w:rsid w:val="008D0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AE6"/>
    <w:rPr>
      <w:i/>
      <w:iCs/>
      <w:color w:val="0F4761" w:themeColor="accent1" w:themeShade="BF"/>
      <w:lang w:val="en-CA"/>
    </w:rPr>
  </w:style>
  <w:style w:type="character" w:styleId="IntenseReference">
    <w:name w:val="Intense Reference"/>
    <w:basedOn w:val="DefaultParagraphFont"/>
    <w:uiPriority w:val="32"/>
    <w:qFormat/>
    <w:rsid w:val="008D0AE6"/>
    <w:rPr>
      <w:b/>
      <w:bCs/>
      <w:smallCaps/>
      <w:color w:val="0F4761" w:themeColor="accent1" w:themeShade="BF"/>
      <w:spacing w:val="5"/>
    </w:rPr>
  </w:style>
  <w:style w:type="paragraph" w:styleId="NormalWeb">
    <w:name w:val="Normal (Web)"/>
    <w:basedOn w:val="Normal"/>
    <w:uiPriority w:val="99"/>
    <w:semiHidden/>
    <w:unhideWhenUsed/>
    <w:rsid w:val="008D0AE6"/>
    <w:rPr>
      <w:rFonts w:ascii="Times New Roman" w:hAnsi="Times New Roman" w:cs="Times New Roman"/>
    </w:rPr>
  </w:style>
  <w:style w:type="paragraph" w:styleId="Bibliography">
    <w:name w:val="Bibliography"/>
    <w:basedOn w:val="Normal"/>
    <w:next w:val="Normal"/>
    <w:uiPriority w:val="37"/>
    <w:unhideWhenUsed/>
    <w:rsid w:val="00C71EE3"/>
    <w:pPr>
      <w:spacing w:line="480" w:lineRule="auto"/>
      <w:ind w:left="720" w:hanging="720"/>
    </w:pPr>
  </w:style>
  <w:style w:type="paragraph" w:styleId="Revision">
    <w:name w:val="Revision"/>
    <w:hidden/>
    <w:uiPriority w:val="99"/>
    <w:semiHidden/>
    <w:rsid w:val="00002F62"/>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898395">
      <w:bodyDiv w:val="1"/>
      <w:marLeft w:val="0"/>
      <w:marRight w:val="0"/>
      <w:marTop w:val="0"/>
      <w:marBottom w:val="0"/>
      <w:divBdr>
        <w:top w:val="none" w:sz="0" w:space="0" w:color="auto"/>
        <w:left w:val="none" w:sz="0" w:space="0" w:color="auto"/>
        <w:bottom w:val="none" w:sz="0" w:space="0" w:color="auto"/>
        <w:right w:val="none" w:sz="0" w:space="0" w:color="auto"/>
      </w:divBdr>
    </w:div>
    <w:div w:id="1611625941">
      <w:bodyDiv w:val="1"/>
      <w:marLeft w:val="0"/>
      <w:marRight w:val="0"/>
      <w:marTop w:val="0"/>
      <w:marBottom w:val="0"/>
      <w:divBdr>
        <w:top w:val="none" w:sz="0" w:space="0" w:color="auto"/>
        <w:left w:val="none" w:sz="0" w:space="0" w:color="auto"/>
        <w:bottom w:val="none" w:sz="0" w:space="0" w:color="auto"/>
        <w:right w:val="none" w:sz="0" w:space="0" w:color="auto"/>
      </w:divBdr>
    </w:div>
    <w:div w:id="163193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6782</Words>
  <Characters>38664</Characters>
  <Application>Microsoft Office Word</Application>
  <DocSecurity>0</DocSecurity>
  <Lines>322</Lines>
  <Paragraphs>90</Paragraphs>
  <ScaleCrop>false</ScaleCrop>
  <Company/>
  <LinksUpToDate>false</LinksUpToDate>
  <CharactersWithSpaces>45356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Urooj Khan</dc:creator>
  <cp:keywords/>
  <dc:description/>
  <cp:lastModifiedBy>Urooj Khan</cp:lastModifiedBy>
  <cp:revision>10</cp:revision>
  <dcterms:created xsi:type="dcterms:W3CDTF">2025-09-26T17:09:00Z</dcterms:created>
  <dcterms:modified xsi:type="dcterms:W3CDTF">2025-11-04T18:52:00Z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id="n7ZJdts8"/&gt;&lt;style id="http://www.zotero.org/styles/apa" locale="en-CA"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